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450" w:rsidRPr="00485E7B" w:rsidRDefault="006B7450" w:rsidP="006B7450">
      <w:pPr>
        <w:pStyle w:val="a9"/>
        <w:rPr>
          <w:rFonts w:ascii="Times New Roman" w:hAnsi="Times New Roman"/>
          <w:b/>
        </w:rPr>
      </w:pPr>
      <w:r>
        <w:rPr>
          <w:rFonts w:ascii="Times New Roman" w:hAnsi="Times New Roman"/>
          <w:b/>
          <w:noProof/>
        </w:rPr>
        <w:t xml:space="preserve">                                                                      </w:t>
      </w:r>
      <w:r>
        <w:rPr>
          <w:rFonts w:ascii="Times New Roman" w:hAnsi="Times New Roman"/>
          <w:b/>
          <w:noProof/>
        </w:rPr>
        <w:drawing>
          <wp:inline distT="0" distB="0" distL="0" distR="0">
            <wp:extent cx="542925" cy="561975"/>
            <wp:effectExtent l="19050" t="0" r="9525" b="0"/>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7" cstate="print"/>
                    <a:srcRect/>
                    <a:stretch>
                      <a:fillRect/>
                    </a:stretch>
                  </pic:blipFill>
                  <pic:spPr bwMode="auto">
                    <a:xfrm>
                      <a:off x="0" y="0"/>
                      <a:ext cx="542925" cy="561975"/>
                    </a:xfrm>
                    <a:prstGeom prst="rect">
                      <a:avLst/>
                    </a:prstGeom>
                    <a:noFill/>
                    <a:ln w="9525">
                      <a:noFill/>
                      <a:miter lim="800000"/>
                      <a:headEnd/>
                      <a:tailEnd/>
                    </a:ln>
                  </pic:spPr>
                </pic:pic>
              </a:graphicData>
            </a:graphic>
          </wp:inline>
        </w:drawing>
      </w:r>
      <w:r>
        <w:rPr>
          <w:rFonts w:ascii="Times New Roman" w:hAnsi="Times New Roman"/>
          <w:b/>
        </w:rPr>
        <w:t xml:space="preserve">               </w:t>
      </w:r>
    </w:p>
    <w:p w:rsidR="006B7450" w:rsidRPr="00485E7B" w:rsidRDefault="006B7450" w:rsidP="006B7450">
      <w:pPr>
        <w:ind w:left="-426"/>
        <w:jc w:val="center"/>
        <w:rPr>
          <w:rFonts w:ascii="Times New Roman" w:hAnsi="Times New Roman"/>
          <w:b/>
        </w:rPr>
      </w:pPr>
    </w:p>
    <w:p w:rsidR="006B7450" w:rsidRPr="00485E7B" w:rsidRDefault="006B7450" w:rsidP="006B7450">
      <w:pPr>
        <w:ind w:left="-426"/>
        <w:jc w:val="center"/>
        <w:rPr>
          <w:rFonts w:ascii="Times New Roman" w:hAnsi="Times New Roman"/>
          <w:b/>
        </w:rPr>
      </w:pPr>
      <w:r w:rsidRPr="00485E7B">
        <w:rPr>
          <w:rFonts w:ascii="Times New Roman" w:hAnsi="Times New Roman"/>
          <w:b/>
        </w:rPr>
        <w:t>АДМИНИСТРАЦИЯ МУНИЦИПАЛЬНОГО ОБРАЗОВАНИЯ</w:t>
      </w:r>
    </w:p>
    <w:p w:rsidR="006B7450" w:rsidRPr="00485E7B" w:rsidRDefault="006B7450" w:rsidP="006B7450">
      <w:pPr>
        <w:ind w:left="-426"/>
        <w:jc w:val="center"/>
        <w:rPr>
          <w:rFonts w:ascii="Times New Roman" w:hAnsi="Times New Roman"/>
          <w:b/>
        </w:rPr>
      </w:pPr>
      <w:r w:rsidRPr="00485E7B">
        <w:rPr>
          <w:rFonts w:ascii="Times New Roman" w:hAnsi="Times New Roman"/>
          <w:b/>
        </w:rPr>
        <w:t>«ЮШАРСКИЙ СЕЛЬСОВЕТ» НЕНЕЦКОГО АВТОНОМНОГО ОКРУГА</w:t>
      </w:r>
    </w:p>
    <w:p w:rsidR="00934AF9" w:rsidRDefault="00934AF9" w:rsidP="006B7450">
      <w:pPr>
        <w:jc w:val="center"/>
        <w:rPr>
          <w:rFonts w:ascii="Times New Roman" w:hAnsi="Times New Roman"/>
          <w:b/>
        </w:rPr>
      </w:pPr>
    </w:p>
    <w:p w:rsidR="006B7450" w:rsidRPr="00DE27DC" w:rsidRDefault="006B7450" w:rsidP="006B7450">
      <w:pPr>
        <w:jc w:val="center"/>
        <w:rPr>
          <w:rFonts w:ascii="Times New Roman" w:hAnsi="Times New Roman"/>
          <w:b/>
          <w:sz w:val="24"/>
          <w:szCs w:val="24"/>
        </w:rPr>
      </w:pPr>
      <w:r w:rsidRPr="00DE27DC">
        <w:rPr>
          <w:rFonts w:ascii="Times New Roman" w:hAnsi="Times New Roman"/>
          <w:b/>
          <w:sz w:val="24"/>
          <w:szCs w:val="24"/>
        </w:rPr>
        <w:t>ПОСТАНОВЛЕНИЕ</w:t>
      </w:r>
    </w:p>
    <w:p w:rsidR="006B7450" w:rsidRPr="00485E7B" w:rsidRDefault="006B7450" w:rsidP="006B7450">
      <w:pPr>
        <w:jc w:val="center"/>
        <w:rPr>
          <w:rFonts w:ascii="Times New Roman" w:hAnsi="Times New Roman"/>
        </w:rPr>
      </w:pPr>
    </w:p>
    <w:p w:rsidR="006B7450" w:rsidRPr="00485E7B" w:rsidRDefault="006B7450" w:rsidP="006B7450">
      <w:pPr>
        <w:jc w:val="center"/>
        <w:rPr>
          <w:rFonts w:ascii="Times New Roman" w:hAnsi="Times New Roman"/>
          <w:b/>
        </w:rPr>
      </w:pPr>
    </w:p>
    <w:p w:rsidR="006B7450" w:rsidRPr="00DE27DC" w:rsidRDefault="006B7450" w:rsidP="006B7450">
      <w:pPr>
        <w:ind w:right="535"/>
        <w:rPr>
          <w:rFonts w:ascii="Times New Roman" w:hAnsi="Times New Roman"/>
          <w:b/>
          <w:bCs/>
          <w:u w:val="single"/>
        </w:rPr>
      </w:pPr>
      <w:r w:rsidRPr="00DE27DC">
        <w:rPr>
          <w:rFonts w:ascii="Times New Roman" w:hAnsi="Times New Roman"/>
          <w:b/>
          <w:bCs/>
          <w:u w:val="single"/>
        </w:rPr>
        <w:t xml:space="preserve">от </w:t>
      </w:r>
      <w:r w:rsidR="00934AF9" w:rsidRPr="00DE27DC">
        <w:rPr>
          <w:rFonts w:ascii="Times New Roman" w:hAnsi="Times New Roman"/>
          <w:b/>
          <w:bCs/>
          <w:u w:val="single"/>
        </w:rPr>
        <w:t>29</w:t>
      </w:r>
      <w:r w:rsidRPr="00DE27DC">
        <w:rPr>
          <w:rFonts w:ascii="Times New Roman" w:hAnsi="Times New Roman"/>
          <w:b/>
          <w:bCs/>
          <w:u w:val="single"/>
        </w:rPr>
        <w:t>.</w:t>
      </w:r>
      <w:r w:rsidR="00934AF9" w:rsidRPr="00DE27DC">
        <w:rPr>
          <w:rFonts w:ascii="Times New Roman" w:hAnsi="Times New Roman"/>
          <w:b/>
          <w:bCs/>
          <w:u w:val="single"/>
        </w:rPr>
        <w:t>03</w:t>
      </w:r>
      <w:r w:rsidRPr="00DE27DC">
        <w:rPr>
          <w:rFonts w:ascii="Times New Roman" w:hAnsi="Times New Roman"/>
          <w:b/>
          <w:bCs/>
          <w:u w:val="single"/>
        </w:rPr>
        <w:t>.</w:t>
      </w:r>
      <w:r w:rsidR="00934AF9" w:rsidRPr="00DE27DC">
        <w:rPr>
          <w:rFonts w:ascii="Times New Roman" w:hAnsi="Times New Roman"/>
          <w:b/>
          <w:bCs/>
          <w:u w:val="single"/>
        </w:rPr>
        <w:t>2019</w:t>
      </w:r>
      <w:r w:rsidRPr="00DE27DC">
        <w:rPr>
          <w:rFonts w:ascii="Times New Roman" w:hAnsi="Times New Roman"/>
          <w:b/>
          <w:bCs/>
          <w:u w:val="single"/>
        </w:rPr>
        <w:t xml:space="preserve"> № </w:t>
      </w:r>
      <w:r w:rsidR="00934AF9" w:rsidRPr="00DE27DC">
        <w:rPr>
          <w:rFonts w:ascii="Times New Roman" w:hAnsi="Times New Roman"/>
          <w:b/>
          <w:bCs/>
          <w:u w:val="single"/>
        </w:rPr>
        <w:t>15</w:t>
      </w:r>
      <w:r w:rsidRPr="00DE27DC">
        <w:rPr>
          <w:rFonts w:ascii="Times New Roman" w:hAnsi="Times New Roman"/>
          <w:b/>
          <w:bCs/>
          <w:u w:val="single"/>
        </w:rPr>
        <w:t xml:space="preserve"> -</w:t>
      </w:r>
      <w:r w:rsidR="00FE149F" w:rsidRPr="00DE27DC">
        <w:rPr>
          <w:rFonts w:ascii="Times New Roman" w:hAnsi="Times New Roman"/>
          <w:b/>
          <w:bCs/>
          <w:u w:val="single"/>
        </w:rPr>
        <w:t xml:space="preserve"> </w:t>
      </w:r>
      <w:r w:rsidRPr="00DE27DC">
        <w:rPr>
          <w:rFonts w:ascii="Times New Roman" w:hAnsi="Times New Roman"/>
          <w:b/>
          <w:bCs/>
          <w:u w:val="single"/>
        </w:rPr>
        <w:t>п</w:t>
      </w:r>
    </w:p>
    <w:p w:rsidR="006B7450" w:rsidRPr="00844157" w:rsidRDefault="006B7450" w:rsidP="006B7450">
      <w:pPr>
        <w:ind w:right="535"/>
        <w:rPr>
          <w:rFonts w:ascii="Times New Roman" w:hAnsi="Times New Roman"/>
          <w:u w:val="single"/>
        </w:rPr>
      </w:pPr>
      <w:r w:rsidRPr="00485E7B">
        <w:rPr>
          <w:rFonts w:ascii="Times New Roman" w:hAnsi="Times New Roman"/>
        </w:rPr>
        <w:t xml:space="preserve"> </w:t>
      </w:r>
      <w:r w:rsidRPr="00485E7B">
        <w:rPr>
          <w:rFonts w:ascii="Times New Roman" w:hAnsi="Times New Roman"/>
          <w:u w:val="single"/>
        </w:rPr>
        <w:t>п. Каратайка НАО</w:t>
      </w: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34"/>
        <w:gridCol w:w="9606"/>
        <w:gridCol w:w="141"/>
      </w:tblGrid>
      <w:tr w:rsidR="006B7450" w:rsidRPr="00745320" w:rsidTr="00762B6C">
        <w:trPr>
          <w:gridBefore w:val="2"/>
          <w:gridAfter w:val="1"/>
          <w:wBefore w:w="885" w:type="dxa"/>
          <w:wAfter w:w="141" w:type="dxa"/>
          <w:trHeight w:val="695"/>
        </w:trPr>
        <w:tc>
          <w:tcPr>
            <w:tcW w:w="9606" w:type="dxa"/>
            <w:tcBorders>
              <w:top w:val="nil"/>
              <w:left w:val="nil"/>
              <w:bottom w:val="nil"/>
              <w:right w:val="nil"/>
            </w:tcBorders>
          </w:tcPr>
          <w:p w:rsidR="006B7450" w:rsidRDefault="006B7450" w:rsidP="00762B6C">
            <w:pPr>
              <w:ind w:firstLine="284"/>
              <w:rPr>
                <w:rFonts w:ascii="Times New Roman" w:hAnsi="Times New Roman"/>
              </w:rPr>
            </w:pPr>
          </w:p>
          <w:p w:rsidR="006B7450" w:rsidRPr="00DE27DC" w:rsidRDefault="006B7450" w:rsidP="006B7450">
            <w:pPr>
              <w:autoSpaceDE w:val="0"/>
              <w:autoSpaceDN w:val="0"/>
              <w:adjustRightInd w:val="0"/>
              <w:spacing w:after="0" w:line="240" w:lineRule="auto"/>
              <w:rPr>
                <w:rFonts w:ascii="Times New Roman" w:hAnsi="Times New Roman" w:cs="Times New Roman"/>
              </w:rPr>
            </w:pPr>
            <w:r w:rsidRPr="00DE27DC">
              <w:rPr>
                <w:rFonts w:ascii="Times New Roman" w:hAnsi="Times New Roman" w:cs="Times New Roman"/>
                <w:bCs/>
              </w:rPr>
              <w:t>Об утверждении порядка формирования, ведения, ежегодного дополнения и опубликования перечня муниципального имущества Администрации муниципального образования «Юшарский сельсовет» Ненецкого автономного округа,</w:t>
            </w:r>
            <w:r w:rsidRPr="00DE27DC">
              <w:rPr>
                <w:rFonts w:ascii="Times New Roman" w:hAnsi="Times New Roman" w:cs="Times New Roman"/>
              </w:rPr>
              <w:t xml:space="preserve">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08791B" w:rsidRPr="00DE27DC">
              <w:rPr>
                <w:rFonts w:ascii="Times New Roman" w:hAnsi="Times New Roman" w:cs="Times New Roman"/>
              </w:rPr>
              <w:t>.</w:t>
            </w:r>
          </w:p>
          <w:p w:rsidR="006B7450" w:rsidRPr="00844157" w:rsidRDefault="006B7450" w:rsidP="00762B6C">
            <w:pPr>
              <w:ind w:hanging="74"/>
              <w:rPr>
                <w:rFonts w:ascii="Times New Roman" w:hAnsi="Times New Roman"/>
              </w:rPr>
            </w:pPr>
          </w:p>
        </w:tc>
      </w:tr>
      <w:tr w:rsidR="006B7450" w:rsidRPr="00C0037F" w:rsidTr="00762B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51" w:type="dxa"/>
          </w:tcPr>
          <w:p w:rsidR="006B7450" w:rsidRPr="00C0037F" w:rsidRDefault="006B7450" w:rsidP="00762B6C">
            <w:pPr>
              <w:ind w:firstLine="459"/>
              <w:rPr>
                <w:rFonts w:ascii="Times New Roman" w:hAnsi="Times New Roman"/>
                <w:sz w:val="20"/>
              </w:rPr>
            </w:pPr>
            <w:bookmarkStart w:id="0" w:name="Par58"/>
            <w:bookmarkEnd w:id="0"/>
          </w:p>
        </w:tc>
        <w:tc>
          <w:tcPr>
            <w:tcW w:w="9781" w:type="dxa"/>
            <w:gridSpan w:val="3"/>
          </w:tcPr>
          <w:p w:rsidR="006B7450" w:rsidRPr="00FA448B" w:rsidRDefault="006B7450" w:rsidP="006B7450">
            <w:pPr>
              <w:autoSpaceDE w:val="0"/>
              <w:autoSpaceDN w:val="0"/>
              <w:adjustRightInd w:val="0"/>
              <w:spacing w:after="0" w:line="240" w:lineRule="auto"/>
              <w:ind w:firstLine="567"/>
              <w:jc w:val="both"/>
              <w:rPr>
                <w:rFonts w:ascii="Times New Roman" w:hAnsi="Times New Roman" w:cs="Times New Roman"/>
                <w:bCs/>
                <w:sz w:val="24"/>
                <w:szCs w:val="24"/>
              </w:rPr>
            </w:pPr>
            <w:proofErr w:type="gramStart"/>
            <w:r w:rsidRPr="00FA448B">
              <w:rPr>
                <w:rFonts w:ascii="Times New Roman" w:hAnsi="Times New Roman" w:cs="Times New Roman"/>
                <w:bCs/>
                <w:sz w:val="24"/>
                <w:szCs w:val="24"/>
              </w:rPr>
              <w:t xml:space="preserve">В целях реализации положений Федерального закона от 24.07.2007 </w:t>
            </w:r>
            <w:r w:rsidRPr="00FA448B">
              <w:rPr>
                <w:rFonts w:ascii="Times New Roman" w:hAnsi="Times New Roman" w:cs="Times New Roman"/>
                <w:bCs/>
                <w:sz w:val="24"/>
                <w:szCs w:val="24"/>
              </w:rPr>
              <w:br/>
              <w:t xml:space="preserve">№ 209-ФЗ «О развитии малого и среднего предпринимательства в Российской Федерации», </w:t>
            </w:r>
            <w:r w:rsidR="008E65ED" w:rsidRPr="008E65ED">
              <w:rPr>
                <w:rFonts w:ascii="Times New Roman" w:hAnsi="Times New Roman" w:cs="Times New Roman"/>
                <w:sz w:val="24"/>
                <w:szCs w:val="24"/>
                <w:shd w:val="clear" w:color="auto" w:fill="FCFEFF"/>
              </w:rPr>
              <w:t>Федеральным законом от 26.07.2006 № 135-ФЗ «О защите конкуренции», пунктом 4 (1) Постановления Правительства Российской Федерации от 21.08.2010 N 645 "Об имущественной поддержке субъектов малого и среднего предпринимательства при предоставлении федерального имущества", пунктом 4 Приказа Минэкономразвития России от 20.04.2016 N 264 "Об утверждении</w:t>
            </w:r>
            <w:proofErr w:type="gramEnd"/>
            <w:r w:rsidR="008E65ED" w:rsidRPr="008E65ED">
              <w:rPr>
                <w:rFonts w:ascii="Times New Roman" w:hAnsi="Times New Roman" w:cs="Times New Roman"/>
                <w:sz w:val="24"/>
                <w:szCs w:val="24"/>
                <w:shd w:val="clear" w:color="auto" w:fill="FCFEFF"/>
              </w:rPr>
              <w:t xml:space="preserve"> </w:t>
            </w:r>
            <w:proofErr w:type="gramStart"/>
            <w:r w:rsidR="008E65ED" w:rsidRPr="008E65ED">
              <w:rPr>
                <w:rFonts w:ascii="Times New Roman" w:hAnsi="Times New Roman" w:cs="Times New Roman"/>
                <w:sz w:val="24"/>
                <w:szCs w:val="24"/>
                <w:shd w:val="clear" w:color="auto" w:fill="FCFEFF"/>
              </w:rPr>
              <w:t>Порядка представления сведений об утвержденных перечнях государственного имущества и муниципального имущества, указанных в части 4 статьи 18 Федерального закона "О развитии малого и среднего предпринимательства в Российской Федерации", а также об изменениях, внесенных в такие перечни, в акционерное общество "Федеральная корпорация по развитию малого и среднего предпринимательства"</w:t>
            </w:r>
            <w:r w:rsidRPr="008E65ED">
              <w:rPr>
                <w:rFonts w:ascii="Times New Roman" w:hAnsi="Times New Roman" w:cs="Times New Roman"/>
                <w:bCs/>
                <w:sz w:val="24"/>
                <w:szCs w:val="24"/>
              </w:rPr>
              <w:t>,</w:t>
            </w:r>
            <w:r w:rsidRPr="00FA448B">
              <w:rPr>
                <w:rFonts w:ascii="Times New Roman" w:hAnsi="Times New Roman" w:cs="Times New Roman"/>
                <w:bCs/>
                <w:sz w:val="24"/>
                <w:szCs w:val="24"/>
              </w:rPr>
              <w:t xml:space="preserve"> </w:t>
            </w:r>
            <w:r w:rsidRPr="00FA448B">
              <w:rPr>
                <w:rFonts w:ascii="Times New Roman" w:hAnsi="Times New Roman" w:cs="Times New Roman"/>
                <w:sz w:val="24"/>
                <w:szCs w:val="24"/>
              </w:rPr>
              <w:t xml:space="preserve">улучшения условий для развития малого и среднего предпринимательства на территории </w:t>
            </w:r>
            <w:r w:rsidR="00D45D8E" w:rsidRPr="00FA448B">
              <w:rPr>
                <w:rFonts w:ascii="Times New Roman" w:hAnsi="Times New Roman" w:cs="Times New Roman"/>
                <w:sz w:val="24"/>
                <w:szCs w:val="24"/>
              </w:rPr>
              <w:t>Муниципального образования «Юшарский</w:t>
            </w:r>
            <w:proofErr w:type="gramEnd"/>
            <w:r w:rsidR="00D45D8E" w:rsidRPr="00FA448B">
              <w:rPr>
                <w:rFonts w:ascii="Times New Roman" w:hAnsi="Times New Roman" w:cs="Times New Roman"/>
                <w:sz w:val="24"/>
                <w:szCs w:val="24"/>
              </w:rPr>
              <w:t xml:space="preserve"> сельсовет» Ненецкого автономного округа</w:t>
            </w:r>
            <w:r w:rsidRPr="00FA448B">
              <w:rPr>
                <w:rFonts w:ascii="Times New Roman" w:hAnsi="Times New Roman" w:cs="Times New Roman"/>
                <w:sz w:val="24"/>
                <w:szCs w:val="24"/>
              </w:rPr>
              <w:t xml:space="preserve"> постановляет</w:t>
            </w:r>
            <w:r w:rsidR="00D45D8E" w:rsidRPr="00FA448B">
              <w:rPr>
                <w:rFonts w:ascii="Times New Roman" w:hAnsi="Times New Roman" w:cs="Times New Roman"/>
                <w:sz w:val="24"/>
                <w:szCs w:val="24"/>
              </w:rPr>
              <w:t>:</w:t>
            </w:r>
          </w:p>
          <w:p w:rsidR="006B7450" w:rsidRPr="00FA448B" w:rsidRDefault="006B7450" w:rsidP="006B7450">
            <w:pPr>
              <w:numPr>
                <w:ilvl w:val="0"/>
                <w:numId w:val="1"/>
              </w:numPr>
              <w:autoSpaceDE w:val="0"/>
              <w:autoSpaceDN w:val="0"/>
              <w:adjustRightInd w:val="0"/>
              <w:spacing w:after="0" w:line="240" w:lineRule="auto"/>
              <w:contextualSpacing/>
              <w:jc w:val="both"/>
              <w:rPr>
                <w:rFonts w:ascii="Times New Roman" w:hAnsi="Times New Roman" w:cs="Times New Roman"/>
                <w:sz w:val="24"/>
                <w:szCs w:val="24"/>
              </w:rPr>
            </w:pPr>
            <w:r w:rsidRPr="00FA448B">
              <w:rPr>
                <w:rFonts w:ascii="Times New Roman" w:hAnsi="Times New Roman" w:cs="Times New Roman"/>
                <w:sz w:val="24"/>
                <w:szCs w:val="24"/>
              </w:rPr>
              <w:t xml:space="preserve">Утвердить прилагаемые: </w:t>
            </w:r>
          </w:p>
          <w:p w:rsidR="006B7450" w:rsidRPr="00FA448B" w:rsidRDefault="006B7450" w:rsidP="006B7450">
            <w:pPr>
              <w:numPr>
                <w:ilvl w:val="1"/>
                <w:numId w:val="1"/>
              </w:numPr>
              <w:autoSpaceDE w:val="0"/>
              <w:autoSpaceDN w:val="0"/>
              <w:adjustRightInd w:val="0"/>
              <w:spacing w:after="0" w:line="240" w:lineRule="auto"/>
              <w:ind w:left="0" w:firstLine="765"/>
              <w:contextualSpacing/>
              <w:jc w:val="both"/>
              <w:rPr>
                <w:rFonts w:ascii="Times New Roman" w:hAnsi="Times New Roman" w:cs="Times New Roman"/>
                <w:sz w:val="24"/>
                <w:szCs w:val="24"/>
              </w:rPr>
            </w:pPr>
            <w:r w:rsidRPr="00FA448B">
              <w:rPr>
                <w:rFonts w:ascii="Times New Roman" w:hAnsi="Times New Roman" w:cs="Times New Roman"/>
                <w:sz w:val="24"/>
                <w:szCs w:val="24"/>
              </w:rPr>
              <w:t xml:space="preserve"> </w:t>
            </w:r>
            <w:hyperlink r:id="rId8" w:history="1">
              <w:r w:rsidRPr="00FA448B">
                <w:rPr>
                  <w:rFonts w:ascii="Times New Roman" w:hAnsi="Times New Roman" w:cs="Times New Roman"/>
                  <w:sz w:val="24"/>
                  <w:szCs w:val="24"/>
                </w:rPr>
                <w:t>Порядок</w:t>
              </w:r>
            </w:hyperlink>
            <w:r w:rsidRPr="00FA448B">
              <w:rPr>
                <w:rFonts w:ascii="Times New Roman" w:hAnsi="Times New Roman" w:cs="Times New Roman"/>
                <w:sz w:val="24"/>
                <w:szCs w:val="24"/>
              </w:rPr>
              <w:t xml:space="preserve"> формирования, ве</w:t>
            </w:r>
            <w:r w:rsidR="00D45D8E" w:rsidRPr="00FA448B">
              <w:rPr>
                <w:rFonts w:ascii="Times New Roman" w:hAnsi="Times New Roman" w:cs="Times New Roman"/>
                <w:sz w:val="24"/>
                <w:szCs w:val="24"/>
              </w:rPr>
              <w:t xml:space="preserve">дения, ежегодного дополнения  и </w:t>
            </w:r>
            <w:r w:rsidRPr="00FA448B">
              <w:rPr>
                <w:rFonts w:ascii="Times New Roman" w:hAnsi="Times New Roman" w:cs="Times New Roman"/>
                <w:sz w:val="24"/>
                <w:szCs w:val="24"/>
              </w:rPr>
              <w:t>опубликования Перечня</w:t>
            </w:r>
            <w:r w:rsidR="00D45D8E" w:rsidRPr="00FA448B">
              <w:rPr>
                <w:rFonts w:ascii="Times New Roman" w:hAnsi="Times New Roman" w:cs="Times New Roman"/>
                <w:sz w:val="24"/>
                <w:szCs w:val="24"/>
              </w:rPr>
              <w:t xml:space="preserve"> </w:t>
            </w:r>
            <w:r w:rsidRPr="00FA448B">
              <w:rPr>
                <w:rFonts w:ascii="Times New Roman" w:hAnsi="Times New Roman" w:cs="Times New Roman"/>
                <w:sz w:val="24"/>
                <w:szCs w:val="24"/>
              </w:rPr>
              <w:t>муниципального</w:t>
            </w:r>
            <w:r w:rsidR="00D45D8E" w:rsidRPr="00FA448B">
              <w:rPr>
                <w:rFonts w:ascii="Times New Roman" w:hAnsi="Times New Roman" w:cs="Times New Roman"/>
                <w:i/>
                <w:sz w:val="24"/>
                <w:szCs w:val="24"/>
              </w:rPr>
              <w:t xml:space="preserve"> </w:t>
            </w:r>
            <w:r w:rsidRPr="00FA448B">
              <w:rPr>
                <w:rFonts w:ascii="Times New Roman" w:hAnsi="Times New Roman" w:cs="Times New Roman"/>
                <w:sz w:val="24"/>
                <w:szCs w:val="24"/>
              </w:rPr>
              <w:t>имущества</w:t>
            </w:r>
            <w:r w:rsidR="00D45D8E" w:rsidRPr="00FA448B">
              <w:rPr>
                <w:rFonts w:ascii="Times New Roman" w:hAnsi="Times New Roman" w:cs="Times New Roman"/>
                <w:sz w:val="24"/>
                <w:szCs w:val="24"/>
              </w:rPr>
              <w:t xml:space="preserve"> Администрации муниципального образования «Юшарский сельсовет» Ненецкого автономного округа</w:t>
            </w:r>
            <w:r w:rsidRPr="00FA448B">
              <w:rPr>
                <w:rFonts w:ascii="Times New Roman" w:hAnsi="Times New Roman" w:cs="Times New Roman"/>
                <w:sz w:val="24"/>
                <w:szCs w:val="24"/>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w:t>
            </w:r>
            <w:r w:rsidR="00D45D8E" w:rsidRPr="00FA448B">
              <w:rPr>
                <w:rFonts w:ascii="Times New Roman" w:hAnsi="Times New Roman" w:cs="Times New Roman"/>
                <w:sz w:val="24"/>
                <w:szCs w:val="24"/>
              </w:rPr>
              <w:t xml:space="preserve">жки субъектов малого и среднего предпринимательства </w:t>
            </w:r>
            <w:r w:rsidRPr="00FA448B">
              <w:rPr>
                <w:rFonts w:ascii="Times New Roman" w:hAnsi="Times New Roman" w:cs="Times New Roman"/>
                <w:sz w:val="24"/>
                <w:szCs w:val="24"/>
              </w:rPr>
              <w:t>(приложение № 1).</w:t>
            </w:r>
          </w:p>
          <w:p w:rsidR="006B7450" w:rsidRPr="00FA448B" w:rsidRDefault="00DF452B" w:rsidP="006B7450">
            <w:pPr>
              <w:numPr>
                <w:ilvl w:val="1"/>
                <w:numId w:val="1"/>
              </w:numPr>
              <w:autoSpaceDE w:val="0"/>
              <w:autoSpaceDN w:val="0"/>
              <w:adjustRightInd w:val="0"/>
              <w:spacing w:after="0" w:line="240" w:lineRule="auto"/>
              <w:ind w:left="0" w:firstLine="698"/>
              <w:contextualSpacing/>
              <w:jc w:val="both"/>
              <w:rPr>
                <w:rFonts w:ascii="Times New Roman" w:hAnsi="Times New Roman" w:cs="Times New Roman"/>
                <w:sz w:val="24"/>
                <w:szCs w:val="24"/>
              </w:rPr>
            </w:pPr>
            <w:hyperlink r:id="rId9" w:history="1">
              <w:r w:rsidR="006B7450" w:rsidRPr="00FA448B">
                <w:rPr>
                  <w:rFonts w:ascii="Times New Roman" w:hAnsi="Times New Roman" w:cs="Times New Roman"/>
                  <w:sz w:val="24"/>
                  <w:szCs w:val="24"/>
                </w:rPr>
                <w:t>Форму</w:t>
              </w:r>
            </w:hyperlink>
            <w:r w:rsidR="006B7450" w:rsidRPr="00FA448B">
              <w:rPr>
                <w:rFonts w:ascii="Times New Roman" w:hAnsi="Times New Roman" w:cs="Times New Roman"/>
                <w:sz w:val="24"/>
                <w:szCs w:val="24"/>
              </w:rPr>
              <w:t xml:space="preserve"> Перечня </w:t>
            </w:r>
            <w:r w:rsidR="00D45D8E" w:rsidRPr="00FA448B">
              <w:rPr>
                <w:rFonts w:ascii="Times New Roman" w:hAnsi="Times New Roman" w:cs="Times New Roman"/>
                <w:sz w:val="24"/>
                <w:szCs w:val="24"/>
              </w:rPr>
              <w:t>м</w:t>
            </w:r>
            <w:r w:rsidR="006B7450" w:rsidRPr="00FA448B">
              <w:rPr>
                <w:rFonts w:ascii="Times New Roman" w:hAnsi="Times New Roman" w:cs="Times New Roman"/>
                <w:sz w:val="24"/>
                <w:szCs w:val="24"/>
              </w:rPr>
              <w:t>униципального</w:t>
            </w:r>
            <w:r w:rsidR="00D45D8E" w:rsidRPr="00FA448B">
              <w:rPr>
                <w:rFonts w:ascii="Times New Roman" w:hAnsi="Times New Roman" w:cs="Times New Roman"/>
                <w:sz w:val="24"/>
                <w:szCs w:val="24"/>
              </w:rPr>
              <w:t xml:space="preserve"> </w:t>
            </w:r>
            <w:r w:rsidR="006B7450" w:rsidRPr="00FA448B">
              <w:rPr>
                <w:rFonts w:ascii="Times New Roman" w:hAnsi="Times New Roman" w:cs="Times New Roman"/>
                <w:sz w:val="24"/>
                <w:szCs w:val="24"/>
              </w:rPr>
              <w:t>имущества</w:t>
            </w:r>
            <w:r w:rsidR="00D45D8E" w:rsidRPr="00FA448B">
              <w:rPr>
                <w:rFonts w:ascii="Times New Roman" w:hAnsi="Times New Roman" w:cs="Times New Roman"/>
                <w:sz w:val="24"/>
                <w:szCs w:val="24"/>
              </w:rPr>
              <w:t xml:space="preserve"> Администрации муниципального образования «Юшарский сельсовет» Ненецкого автономного округа</w:t>
            </w:r>
            <w:r w:rsidR="006B7450" w:rsidRPr="00FA448B">
              <w:rPr>
                <w:rFonts w:ascii="Times New Roman" w:hAnsi="Times New Roman" w:cs="Times New Roman"/>
                <w:sz w:val="24"/>
                <w:szCs w:val="24"/>
              </w:rPr>
              <w:t>,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w:t>
            </w:r>
            <w:r w:rsidR="00D45D8E" w:rsidRPr="00FA448B">
              <w:rPr>
                <w:rFonts w:ascii="Times New Roman" w:hAnsi="Times New Roman" w:cs="Times New Roman"/>
                <w:sz w:val="24"/>
                <w:szCs w:val="24"/>
              </w:rPr>
              <w:t xml:space="preserve"> и среднего предпринимательства </w:t>
            </w:r>
            <w:r w:rsidR="006B7450" w:rsidRPr="00FA448B">
              <w:rPr>
                <w:rFonts w:ascii="Times New Roman" w:hAnsi="Times New Roman" w:cs="Times New Roman"/>
                <w:sz w:val="24"/>
                <w:szCs w:val="24"/>
              </w:rPr>
              <w:t>для опубликования в средств</w:t>
            </w:r>
            <w:r w:rsidR="00D45D8E" w:rsidRPr="00FA448B">
              <w:rPr>
                <w:rFonts w:ascii="Times New Roman" w:hAnsi="Times New Roman" w:cs="Times New Roman"/>
                <w:sz w:val="24"/>
                <w:szCs w:val="24"/>
              </w:rPr>
              <w:t xml:space="preserve">ах массовой информации, а также </w:t>
            </w:r>
            <w:r w:rsidR="006B7450" w:rsidRPr="00FA448B">
              <w:rPr>
                <w:rFonts w:ascii="Times New Roman" w:hAnsi="Times New Roman" w:cs="Times New Roman"/>
                <w:sz w:val="24"/>
                <w:szCs w:val="24"/>
              </w:rPr>
              <w:t xml:space="preserve">размещения в информационно-телекоммуникационной сети </w:t>
            </w:r>
            <w:r w:rsidR="006B7450" w:rsidRPr="00FA448B">
              <w:rPr>
                <w:rFonts w:ascii="Times New Roman" w:hAnsi="Times New Roman" w:cs="Times New Roman"/>
                <w:sz w:val="24"/>
                <w:szCs w:val="24"/>
              </w:rPr>
              <w:lastRenderedPageBreak/>
              <w:t>«Интернет» (приложение № 2).</w:t>
            </w:r>
          </w:p>
          <w:p w:rsidR="006B7450" w:rsidRPr="00FA448B" w:rsidRDefault="006B7450" w:rsidP="006B745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A448B">
              <w:rPr>
                <w:rFonts w:ascii="Times New Roman" w:eastAsia="Times New Roman" w:hAnsi="Times New Roman" w:cs="Times New Roman"/>
                <w:sz w:val="24"/>
                <w:szCs w:val="24"/>
                <w:lang w:eastAsia="ru-RU"/>
              </w:rPr>
              <w:t>1.3. Виды муниципального</w:t>
            </w:r>
            <w:r w:rsidR="00D45D8E" w:rsidRPr="00FA448B">
              <w:rPr>
                <w:rFonts w:ascii="Times New Roman" w:eastAsia="Times New Roman" w:hAnsi="Times New Roman" w:cs="Times New Roman"/>
                <w:i/>
                <w:sz w:val="24"/>
                <w:szCs w:val="24"/>
                <w:lang w:eastAsia="ru-RU"/>
              </w:rPr>
              <w:t xml:space="preserve"> </w:t>
            </w:r>
            <w:r w:rsidRPr="00FA448B">
              <w:rPr>
                <w:rFonts w:ascii="Times New Roman" w:eastAsia="Times New Roman" w:hAnsi="Times New Roman" w:cs="Times New Roman"/>
                <w:sz w:val="24"/>
                <w:szCs w:val="24"/>
                <w:lang w:eastAsia="ru-RU"/>
              </w:rPr>
              <w:t>имущества, которое используется для</w:t>
            </w:r>
            <w:r w:rsidRPr="00FA448B">
              <w:rPr>
                <w:rFonts w:ascii="Times New Roman" w:eastAsia="Times New Roman" w:hAnsi="Times New Roman" w:cs="Times New Roman"/>
                <w:sz w:val="24"/>
                <w:szCs w:val="24"/>
                <w:lang w:eastAsia="ru-RU"/>
              </w:rPr>
              <w:br/>
              <w:t>формирования перечня муниципального</w:t>
            </w:r>
            <w:r w:rsidR="00D45D8E" w:rsidRPr="00FA448B">
              <w:rPr>
                <w:rFonts w:ascii="Times New Roman" w:eastAsia="Times New Roman" w:hAnsi="Times New Roman" w:cs="Times New Roman"/>
                <w:i/>
                <w:sz w:val="24"/>
                <w:szCs w:val="24"/>
                <w:lang w:eastAsia="ru-RU"/>
              </w:rPr>
              <w:t xml:space="preserve"> </w:t>
            </w:r>
            <w:r w:rsidRPr="00FA448B">
              <w:rPr>
                <w:rFonts w:ascii="Times New Roman" w:eastAsia="Times New Roman" w:hAnsi="Times New Roman" w:cs="Times New Roman"/>
                <w:sz w:val="24"/>
                <w:szCs w:val="24"/>
                <w:lang w:eastAsia="ru-RU"/>
              </w:rPr>
              <w:t>имущества</w:t>
            </w:r>
            <w:r w:rsidR="00D45D8E" w:rsidRPr="00FA448B">
              <w:rPr>
                <w:rFonts w:ascii="Times New Roman" w:hAnsi="Times New Roman" w:cs="Times New Roman"/>
                <w:sz w:val="24"/>
                <w:szCs w:val="24"/>
              </w:rPr>
              <w:t xml:space="preserve"> Администрации муниципального образования «Юшарский сельсовет» Ненецкого автономного округа</w:t>
            </w:r>
            <w:r w:rsidRPr="00FA448B">
              <w:rPr>
                <w:rFonts w:ascii="Times New Roman" w:eastAsia="Times New Roman" w:hAnsi="Times New Roman" w:cs="Times New Roman"/>
                <w:sz w:val="24"/>
                <w:szCs w:val="24"/>
                <w:lang w:eastAsia="ru-RU"/>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w:t>
            </w:r>
            <w:r w:rsidR="005C5DB5" w:rsidRPr="00FA448B">
              <w:rPr>
                <w:rFonts w:ascii="Times New Roman" w:eastAsia="Times New Roman" w:hAnsi="Times New Roman" w:cs="Times New Roman"/>
                <w:sz w:val="24"/>
                <w:szCs w:val="24"/>
                <w:lang w:eastAsia="ru-RU"/>
              </w:rPr>
              <w:t xml:space="preserve"> и среднего предпринимательства </w:t>
            </w:r>
            <w:r w:rsidRPr="00FA448B">
              <w:rPr>
                <w:rFonts w:ascii="Times New Roman" w:eastAsia="Times New Roman" w:hAnsi="Times New Roman" w:cs="Times New Roman"/>
                <w:sz w:val="24"/>
                <w:szCs w:val="24"/>
                <w:lang w:eastAsia="ru-RU"/>
              </w:rPr>
              <w:t>(приложение № 3).</w:t>
            </w:r>
          </w:p>
          <w:p w:rsidR="006B7450" w:rsidRPr="00FA448B" w:rsidRDefault="006B7450" w:rsidP="006B7450">
            <w:pPr>
              <w:numPr>
                <w:ilvl w:val="0"/>
                <w:numId w:val="1"/>
              </w:numPr>
              <w:autoSpaceDE w:val="0"/>
              <w:autoSpaceDN w:val="0"/>
              <w:adjustRightInd w:val="0"/>
              <w:spacing w:after="0" w:line="240" w:lineRule="auto"/>
              <w:ind w:left="0" w:firstLine="765"/>
              <w:contextualSpacing/>
              <w:jc w:val="both"/>
              <w:rPr>
                <w:rFonts w:ascii="Times New Roman" w:hAnsi="Times New Roman" w:cs="Times New Roman"/>
                <w:sz w:val="24"/>
                <w:szCs w:val="24"/>
              </w:rPr>
            </w:pPr>
            <w:r w:rsidRPr="00FA448B">
              <w:rPr>
                <w:rFonts w:ascii="Times New Roman" w:hAnsi="Times New Roman" w:cs="Times New Roman"/>
                <w:sz w:val="24"/>
                <w:szCs w:val="24"/>
              </w:rPr>
              <w:t xml:space="preserve">Определить </w:t>
            </w:r>
            <w:r w:rsidR="00FA448B">
              <w:rPr>
                <w:rFonts w:ascii="Times New Roman" w:hAnsi="Times New Roman" w:cs="Times New Roman"/>
                <w:sz w:val="24"/>
                <w:szCs w:val="24"/>
              </w:rPr>
              <w:t>Администрацию м</w:t>
            </w:r>
            <w:r w:rsidR="005C5DB5" w:rsidRPr="00FA448B">
              <w:rPr>
                <w:rFonts w:ascii="Times New Roman" w:hAnsi="Times New Roman" w:cs="Times New Roman"/>
                <w:sz w:val="24"/>
                <w:szCs w:val="24"/>
              </w:rPr>
              <w:t>униципально</w:t>
            </w:r>
            <w:r w:rsidR="00FA448B">
              <w:rPr>
                <w:rFonts w:ascii="Times New Roman" w:hAnsi="Times New Roman" w:cs="Times New Roman"/>
                <w:sz w:val="24"/>
                <w:szCs w:val="24"/>
              </w:rPr>
              <w:t>го</w:t>
            </w:r>
            <w:r w:rsidR="005C5DB5" w:rsidRPr="00FA448B">
              <w:rPr>
                <w:rFonts w:ascii="Times New Roman" w:hAnsi="Times New Roman" w:cs="Times New Roman"/>
                <w:sz w:val="24"/>
                <w:szCs w:val="24"/>
              </w:rPr>
              <w:t xml:space="preserve"> образовани</w:t>
            </w:r>
            <w:r w:rsidR="00FA448B">
              <w:rPr>
                <w:rFonts w:ascii="Times New Roman" w:hAnsi="Times New Roman" w:cs="Times New Roman"/>
                <w:sz w:val="24"/>
                <w:szCs w:val="24"/>
              </w:rPr>
              <w:t>я</w:t>
            </w:r>
            <w:r w:rsidR="005C5DB5" w:rsidRPr="00FA448B">
              <w:rPr>
                <w:rFonts w:ascii="Times New Roman" w:hAnsi="Times New Roman" w:cs="Times New Roman"/>
                <w:sz w:val="24"/>
                <w:szCs w:val="24"/>
              </w:rPr>
              <w:t xml:space="preserve"> «Юшарский сельсовет» Ненецкого автономного округа</w:t>
            </w:r>
            <w:r w:rsidRPr="00FA448B">
              <w:rPr>
                <w:rFonts w:ascii="Times New Roman" w:hAnsi="Times New Roman" w:cs="Times New Roman"/>
                <w:sz w:val="24"/>
                <w:szCs w:val="24"/>
              </w:rPr>
              <w:t xml:space="preserve"> уполномоченным </w:t>
            </w:r>
            <w:proofErr w:type="gramStart"/>
            <w:r w:rsidRPr="00FA448B">
              <w:rPr>
                <w:rFonts w:ascii="Times New Roman" w:hAnsi="Times New Roman" w:cs="Times New Roman"/>
                <w:sz w:val="24"/>
                <w:szCs w:val="24"/>
              </w:rPr>
              <w:t>по</w:t>
            </w:r>
            <w:proofErr w:type="gramEnd"/>
            <w:r w:rsidRPr="00FA448B">
              <w:rPr>
                <w:rFonts w:ascii="Times New Roman" w:hAnsi="Times New Roman" w:cs="Times New Roman"/>
                <w:sz w:val="24"/>
                <w:szCs w:val="24"/>
              </w:rPr>
              <w:t>:</w:t>
            </w:r>
          </w:p>
          <w:p w:rsidR="006B7450" w:rsidRPr="00FA448B" w:rsidRDefault="006B7450" w:rsidP="005C5DB5">
            <w:pPr>
              <w:numPr>
                <w:ilvl w:val="1"/>
                <w:numId w:val="1"/>
              </w:numPr>
              <w:autoSpaceDE w:val="0"/>
              <w:autoSpaceDN w:val="0"/>
              <w:adjustRightInd w:val="0"/>
              <w:spacing w:after="0" w:line="240" w:lineRule="auto"/>
              <w:ind w:left="0" w:firstLine="765"/>
              <w:contextualSpacing/>
              <w:jc w:val="both"/>
              <w:rPr>
                <w:rFonts w:ascii="Times New Roman" w:hAnsi="Times New Roman" w:cs="Times New Roman"/>
                <w:sz w:val="24"/>
                <w:szCs w:val="24"/>
              </w:rPr>
            </w:pPr>
            <w:r w:rsidRPr="00FA448B">
              <w:rPr>
                <w:rFonts w:ascii="Times New Roman" w:hAnsi="Times New Roman" w:cs="Times New Roman"/>
                <w:sz w:val="24"/>
                <w:szCs w:val="24"/>
              </w:rPr>
              <w:t xml:space="preserve">Формированию, ведению, а также опубликованию Перечня муниципального имущества </w:t>
            </w:r>
            <w:r w:rsidR="005C5DB5" w:rsidRPr="00FA448B">
              <w:rPr>
                <w:rFonts w:ascii="Times New Roman" w:hAnsi="Times New Roman" w:cs="Times New Roman"/>
                <w:sz w:val="24"/>
                <w:szCs w:val="24"/>
              </w:rPr>
              <w:t>Администрации муниципального образования «Юшарский сельсовет» Ненецкого автономного округа</w:t>
            </w:r>
            <w:r w:rsidRPr="00FA448B">
              <w:rPr>
                <w:rFonts w:ascii="Times New Roman" w:hAnsi="Times New Roman" w:cs="Times New Roman"/>
                <w:sz w:val="24"/>
                <w:szCs w:val="24"/>
              </w:rPr>
              <w:t>, предназначенного для предоставления во владение и (или) пол</w:t>
            </w:r>
            <w:r w:rsidR="005C5DB5" w:rsidRPr="00FA448B">
              <w:rPr>
                <w:rFonts w:ascii="Times New Roman" w:hAnsi="Times New Roman" w:cs="Times New Roman"/>
                <w:sz w:val="24"/>
                <w:szCs w:val="24"/>
              </w:rPr>
              <w:t xml:space="preserve">ьзование субъектам малого </w:t>
            </w:r>
            <w:r w:rsidRPr="00FA448B">
              <w:rPr>
                <w:rFonts w:ascii="Times New Roman" w:hAnsi="Times New Roman" w:cs="Times New Roman"/>
                <w:sz w:val="24"/>
                <w:szCs w:val="24"/>
              </w:rPr>
              <w:t xml:space="preserve">и  </w:t>
            </w:r>
            <w:r w:rsidR="005C5DB5" w:rsidRPr="00FA448B">
              <w:rPr>
                <w:rFonts w:ascii="Times New Roman" w:hAnsi="Times New Roman" w:cs="Times New Roman"/>
                <w:sz w:val="24"/>
                <w:szCs w:val="24"/>
              </w:rPr>
              <w:t xml:space="preserve">   среднего предпринимательства </w:t>
            </w:r>
            <w:r w:rsidRPr="00FA448B">
              <w:rPr>
                <w:rFonts w:ascii="Times New Roman" w:hAnsi="Times New Roman" w:cs="Times New Roman"/>
                <w:sz w:val="24"/>
                <w:szCs w:val="24"/>
              </w:rPr>
              <w:t>и</w:t>
            </w:r>
            <w:r w:rsidR="005C5DB5" w:rsidRPr="00FA448B">
              <w:rPr>
                <w:rFonts w:ascii="Times New Roman" w:hAnsi="Times New Roman" w:cs="Times New Roman"/>
                <w:sz w:val="24"/>
                <w:szCs w:val="24"/>
              </w:rPr>
              <w:t xml:space="preserve"> </w:t>
            </w:r>
            <w:r w:rsidRPr="00FA448B">
              <w:rPr>
                <w:rFonts w:ascii="Times New Roman" w:hAnsi="Times New Roman" w:cs="Times New Roman"/>
                <w:sz w:val="24"/>
                <w:szCs w:val="24"/>
              </w:rPr>
              <w:t>организациям, образующим инфраструктуру поддержки субъектов малого и среднего предпринимательства (далее – Перечень).</w:t>
            </w:r>
          </w:p>
          <w:p w:rsidR="00FA448B" w:rsidRDefault="006B7450" w:rsidP="00FA448B">
            <w:pPr>
              <w:numPr>
                <w:ilvl w:val="1"/>
                <w:numId w:val="1"/>
              </w:numPr>
              <w:autoSpaceDE w:val="0"/>
              <w:autoSpaceDN w:val="0"/>
              <w:adjustRightInd w:val="0"/>
              <w:spacing w:after="0" w:line="240" w:lineRule="auto"/>
              <w:ind w:left="0" w:firstLine="765"/>
              <w:contextualSpacing/>
              <w:jc w:val="both"/>
              <w:rPr>
                <w:rFonts w:ascii="Times New Roman" w:hAnsi="Times New Roman" w:cs="Times New Roman"/>
                <w:sz w:val="24"/>
                <w:szCs w:val="24"/>
              </w:rPr>
            </w:pPr>
            <w:r w:rsidRPr="00FA448B">
              <w:rPr>
                <w:rFonts w:ascii="Times New Roman" w:hAnsi="Times New Roman" w:cs="Times New Roman"/>
                <w:sz w:val="24"/>
                <w:szCs w:val="24"/>
              </w:rPr>
              <w:t>Взаимодействию с акционерным обществом «Федеральная корпорация по развитию малого и среднего предпринимательства» в сфере формирования, ведения, ежегодного дополнения и опубликования Перечня.</w:t>
            </w:r>
          </w:p>
          <w:p w:rsidR="00FA448B" w:rsidRPr="00FA448B" w:rsidRDefault="006B7450" w:rsidP="00FA448B">
            <w:pPr>
              <w:autoSpaceDE w:val="0"/>
              <w:autoSpaceDN w:val="0"/>
              <w:adjustRightInd w:val="0"/>
              <w:spacing w:after="0" w:line="240" w:lineRule="auto"/>
              <w:ind w:left="34" w:firstLine="709"/>
              <w:contextualSpacing/>
              <w:jc w:val="both"/>
              <w:rPr>
                <w:rFonts w:ascii="Times New Roman" w:hAnsi="Times New Roman" w:cs="Times New Roman"/>
                <w:sz w:val="24"/>
                <w:szCs w:val="24"/>
              </w:rPr>
            </w:pPr>
            <w:r w:rsidRPr="00FA448B">
              <w:rPr>
                <w:rFonts w:ascii="Times New Roman" w:hAnsi="Times New Roman" w:cs="Times New Roman"/>
                <w:sz w:val="24"/>
                <w:szCs w:val="24"/>
              </w:rPr>
              <w:t>3</w:t>
            </w:r>
            <w:r w:rsidR="005C5DB5" w:rsidRPr="00FA448B">
              <w:rPr>
                <w:rFonts w:ascii="Times New Roman" w:hAnsi="Times New Roman" w:cs="Times New Roman"/>
                <w:sz w:val="24"/>
                <w:szCs w:val="24"/>
              </w:rPr>
              <w:t xml:space="preserve">. </w:t>
            </w:r>
            <w:proofErr w:type="gramStart"/>
            <w:r w:rsidR="00FA448B" w:rsidRPr="00FA448B">
              <w:rPr>
                <w:rFonts w:ascii="Times New Roman" w:hAnsi="Times New Roman" w:cs="Times New Roman"/>
                <w:sz w:val="24"/>
                <w:szCs w:val="24"/>
              </w:rPr>
              <w:t>Администрации м</w:t>
            </w:r>
            <w:r w:rsidR="005C5DB5" w:rsidRPr="00FA448B">
              <w:rPr>
                <w:rFonts w:ascii="Times New Roman" w:hAnsi="Times New Roman" w:cs="Times New Roman"/>
                <w:sz w:val="24"/>
                <w:szCs w:val="24"/>
              </w:rPr>
              <w:t>униципально</w:t>
            </w:r>
            <w:r w:rsidR="00FA448B" w:rsidRPr="00FA448B">
              <w:rPr>
                <w:rFonts w:ascii="Times New Roman" w:hAnsi="Times New Roman" w:cs="Times New Roman"/>
                <w:sz w:val="24"/>
                <w:szCs w:val="24"/>
              </w:rPr>
              <w:t>го</w:t>
            </w:r>
            <w:r w:rsidR="005C5DB5" w:rsidRPr="00FA448B">
              <w:rPr>
                <w:rFonts w:ascii="Times New Roman" w:hAnsi="Times New Roman" w:cs="Times New Roman"/>
                <w:sz w:val="24"/>
                <w:szCs w:val="24"/>
              </w:rPr>
              <w:t xml:space="preserve"> образовани</w:t>
            </w:r>
            <w:r w:rsidR="00FA448B" w:rsidRPr="00FA448B">
              <w:rPr>
                <w:rFonts w:ascii="Times New Roman" w:hAnsi="Times New Roman" w:cs="Times New Roman"/>
                <w:sz w:val="24"/>
                <w:szCs w:val="24"/>
              </w:rPr>
              <w:t>я</w:t>
            </w:r>
            <w:r w:rsidR="005C5DB5" w:rsidRPr="00FA448B">
              <w:rPr>
                <w:rFonts w:ascii="Times New Roman" w:hAnsi="Times New Roman" w:cs="Times New Roman"/>
                <w:sz w:val="24"/>
                <w:szCs w:val="24"/>
              </w:rPr>
              <w:t xml:space="preserve"> «Юшарский сельсовет» Ненецкого автономного округа</w:t>
            </w:r>
            <w:r w:rsidRPr="00FA448B">
              <w:rPr>
                <w:rFonts w:ascii="Times New Roman" w:hAnsi="Times New Roman" w:cs="Times New Roman"/>
                <w:sz w:val="24"/>
                <w:szCs w:val="24"/>
              </w:rPr>
              <w:t xml:space="preserve"> в течение месяца с даты вступления </w:t>
            </w:r>
            <w:r w:rsidR="005C5DB5" w:rsidRPr="00FA448B">
              <w:rPr>
                <w:rFonts w:ascii="Times New Roman" w:hAnsi="Times New Roman" w:cs="Times New Roman"/>
                <w:sz w:val="24"/>
                <w:szCs w:val="24"/>
              </w:rPr>
              <w:t xml:space="preserve">в силу настоящего Постановления </w:t>
            </w:r>
            <w:r w:rsidRPr="00FA448B">
              <w:rPr>
                <w:rFonts w:ascii="Times New Roman" w:hAnsi="Times New Roman" w:cs="Times New Roman"/>
                <w:sz w:val="24"/>
                <w:szCs w:val="24"/>
              </w:rPr>
              <w:t>обеспечить опубликование Перечня в</w:t>
            </w:r>
            <w:r w:rsidR="005C5DB5" w:rsidRPr="00FA448B">
              <w:rPr>
                <w:rFonts w:ascii="Times New Roman" w:hAnsi="Times New Roman" w:cs="Times New Roman"/>
                <w:sz w:val="24"/>
                <w:szCs w:val="24"/>
              </w:rPr>
              <w:t xml:space="preserve"> средствах массовой информации, а </w:t>
            </w:r>
            <w:r w:rsidRPr="00FA448B">
              <w:rPr>
                <w:rFonts w:ascii="Times New Roman" w:hAnsi="Times New Roman" w:cs="Times New Roman"/>
                <w:sz w:val="24"/>
                <w:szCs w:val="24"/>
              </w:rPr>
              <w:t>также его размещение в информационно-телекоммуникационной сети «Интернет» в соответствии с требованиями части 4</w:t>
            </w:r>
            <w:r w:rsidRPr="00FA448B">
              <w:rPr>
                <w:rFonts w:ascii="Times New Roman" w:hAnsi="Times New Roman" w:cs="Times New Roman"/>
                <w:sz w:val="24"/>
                <w:szCs w:val="24"/>
                <w:vertAlign w:val="superscript"/>
              </w:rPr>
              <w:t>2</w:t>
            </w:r>
            <w:r w:rsidRPr="00FA448B">
              <w:rPr>
                <w:rFonts w:ascii="Times New Roman" w:hAnsi="Times New Roman" w:cs="Times New Roman"/>
                <w:sz w:val="24"/>
                <w:szCs w:val="24"/>
              </w:rPr>
              <w:t xml:space="preserve"> статьи 18 Федерального закона от 24.07.2007 № 209-ФЗ «О развитии малого и среднего предпринимательства в Российской Федерации» по форме согласно приложению № 2</w:t>
            </w:r>
            <w:proofErr w:type="gramEnd"/>
            <w:r w:rsidRPr="00FA448B">
              <w:rPr>
                <w:rFonts w:ascii="Times New Roman" w:hAnsi="Times New Roman" w:cs="Times New Roman"/>
                <w:sz w:val="24"/>
                <w:szCs w:val="24"/>
              </w:rPr>
              <w:t xml:space="preserve"> к настоящему постановлению</w:t>
            </w:r>
            <w:r w:rsidR="005C5DB5" w:rsidRPr="00FA448B">
              <w:rPr>
                <w:rFonts w:ascii="Times New Roman" w:hAnsi="Times New Roman" w:cs="Times New Roman"/>
                <w:sz w:val="24"/>
                <w:szCs w:val="24"/>
              </w:rPr>
              <w:t>.</w:t>
            </w:r>
          </w:p>
          <w:p w:rsidR="006B7450" w:rsidRPr="00FA448B" w:rsidRDefault="00FA448B" w:rsidP="00FA448B">
            <w:pPr>
              <w:autoSpaceDE w:val="0"/>
              <w:autoSpaceDN w:val="0"/>
              <w:adjustRightInd w:val="0"/>
              <w:spacing w:after="0" w:line="240" w:lineRule="auto"/>
              <w:ind w:left="34" w:firstLine="709"/>
              <w:contextualSpacing/>
              <w:jc w:val="both"/>
              <w:rPr>
                <w:rFonts w:ascii="Times New Roman" w:hAnsi="Times New Roman" w:cs="Times New Roman"/>
                <w:sz w:val="24"/>
                <w:szCs w:val="24"/>
              </w:rPr>
            </w:pPr>
            <w:r w:rsidRPr="00FA448B">
              <w:rPr>
                <w:rFonts w:ascii="Times New Roman" w:hAnsi="Times New Roman"/>
                <w:sz w:val="24"/>
                <w:szCs w:val="24"/>
              </w:rPr>
              <w:t>4</w:t>
            </w:r>
            <w:r w:rsidR="005C5DB5" w:rsidRPr="00FA448B">
              <w:rPr>
                <w:rFonts w:ascii="Times New Roman" w:hAnsi="Times New Roman"/>
                <w:sz w:val="24"/>
                <w:szCs w:val="24"/>
              </w:rPr>
              <w:t>.</w:t>
            </w:r>
            <w:r w:rsidR="00762B6C">
              <w:rPr>
                <w:rFonts w:ascii="Times New Roman" w:hAnsi="Times New Roman"/>
                <w:sz w:val="24"/>
                <w:szCs w:val="24"/>
              </w:rPr>
              <w:t xml:space="preserve"> </w:t>
            </w:r>
            <w:r w:rsidR="006B7450" w:rsidRPr="00FA448B">
              <w:rPr>
                <w:rFonts w:ascii="Times New Roman" w:hAnsi="Times New Roman"/>
                <w:sz w:val="24"/>
                <w:szCs w:val="24"/>
              </w:rPr>
              <w:t>Настоящее постановление вступает в силу после его официального опубликования (обнародования).</w:t>
            </w:r>
          </w:p>
          <w:p w:rsidR="006B7450" w:rsidRPr="00FA448B" w:rsidRDefault="006B7450" w:rsidP="00762B6C">
            <w:pPr>
              <w:tabs>
                <w:tab w:val="left" w:pos="3045"/>
              </w:tabs>
              <w:rPr>
                <w:sz w:val="24"/>
                <w:szCs w:val="24"/>
              </w:rPr>
            </w:pPr>
          </w:p>
          <w:p w:rsidR="006B7450" w:rsidRPr="00C0037F" w:rsidRDefault="006B7450" w:rsidP="00762B6C">
            <w:pPr>
              <w:rPr>
                <w:rFonts w:ascii="Times New Roman" w:hAnsi="Times New Roman"/>
              </w:rPr>
            </w:pPr>
          </w:p>
          <w:p w:rsidR="006B7450" w:rsidRPr="00C0037F" w:rsidRDefault="006B7450" w:rsidP="00762B6C">
            <w:pPr>
              <w:rPr>
                <w:rFonts w:ascii="Times New Roman" w:hAnsi="Times New Roman"/>
              </w:rPr>
            </w:pPr>
          </w:p>
          <w:p w:rsidR="006B7450" w:rsidRPr="00FA448B" w:rsidRDefault="006B7450" w:rsidP="00FA448B">
            <w:pPr>
              <w:jc w:val="center"/>
              <w:rPr>
                <w:rFonts w:ascii="Times New Roman" w:hAnsi="Times New Roman"/>
                <w:sz w:val="24"/>
                <w:szCs w:val="24"/>
              </w:rPr>
            </w:pPr>
            <w:r w:rsidRPr="00FA448B">
              <w:rPr>
                <w:rFonts w:ascii="Times New Roman" w:hAnsi="Times New Roman"/>
                <w:sz w:val="24"/>
                <w:szCs w:val="24"/>
              </w:rPr>
              <w:t>Глава МО  «Юшарский сельсовет» НАО                                         Д.В. Вылко</w:t>
            </w:r>
          </w:p>
          <w:p w:rsidR="006B7450" w:rsidRPr="00C0037F" w:rsidRDefault="006B7450" w:rsidP="00762B6C">
            <w:pPr>
              <w:rPr>
                <w:rFonts w:ascii="Times New Roman" w:hAnsi="Times New Roman"/>
              </w:rPr>
            </w:pPr>
          </w:p>
          <w:p w:rsidR="006B7450" w:rsidRPr="00C0037F" w:rsidRDefault="006B7450" w:rsidP="00762B6C">
            <w:pPr>
              <w:rPr>
                <w:rFonts w:ascii="Times New Roman" w:hAnsi="Times New Roman"/>
              </w:rPr>
            </w:pPr>
          </w:p>
          <w:p w:rsidR="006B7450" w:rsidRPr="00C0037F" w:rsidRDefault="006B7450" w:rsidP="00762B6C">
            <w:pPr>
              <w:rPr>
                <w:rFonts w:ascii="Times New Roman" w:hAnsi="Times New Roman"/>
              </w:rPr>
            </w:pPr>
          </w:p>
          <w:p w:rsidR="006B7450" w:rsidRPr="00C0037F" w:rsidRDefault="006B7450" w:rsidP="00762B6C">
            <w:pPr>
              <w:rPr>
                <w:rFonts w:ascii="Times New Roman" w:hAnsi="Times New Roman"/>
              </w:rPr>
            </w:pPr>
          </w:p>
          <w:p w:rsidR="006B7450" w:rsidRPr="00C0037F" w:rsidRDefault="006B7450" w:rsidP="00762B6C">
            <w:pPr>
              <w:rPr>
                <w:rFonts w:ascii="Times New Roman" w:hAnsi="Times New Roman"/>
              </w:rPr>
            </w:pPr>
          </w:p>
          <w:p w:rsidR="006B7450" w:rsidRPr="00C0037F" w:rsidRDefault="006B7450" w:rsidP="00762B6C">
            <w:pPr>
              <w:jc w:val="right"/>
              <w:rPr>
                <w:rFonts w:ascii="Times New Roman" w:hAnsi="Times New Roman"/>
              </w:rPr>
            </w:pPr>
          </w:p>
        </w:tc>
      </w:tr>
    </w:tbl>
    <w:p w:rsidR="006B7450" w:rsidRDefault="006B7450" w:rsidP="006B7450">
      <w:pPr>
        <w:autoSpaceDE w:val="0"/>
        <w:autoSpaceDN w:val="0"/>
        <w:adjustRightInd w:val="0"/>
        <w:jc w:val="both"/>
        <w:rPr>
          <w:rFonts w:cs="Calibri"/>
        </w:rPr>
      </w:pPr>
    </w:p>
    <w:p w:rsidR="00F3264B" w:rsidRDefault="00F3264B" w:rsidP="00F3264B">
      <w:pPr>
        <w:spacing w:after="0" w:line="240" w:lineRule="auto"/>
        <w:jc w:val="right"/>
        <w:rPr>
          <w:rFonts w:ascii="Times New Roman" w:hAnsi="Times New Roman" w:cs="Times New Roman"/>
          <w:sz w:val="28"/>
          <w:szCs w:val="28"/>
        </w:rPr>
      </w:pPr>
    </w:p>
    <w:p w:rsidR="006B7450" w:rsidRDefault="006B7450" w:rsidP="00F3264B">
      <w:pPr>
        <w:spacing w:after="0" w:line="240" w:lineRule="auto"/>
        <w:jc w:val="right"/>
        <w:rPr>
          <w:rFonts w:ascii="Times New Roman" w:hAnsi="Times New Roman" w:cs="Times New Roman"/>
          <w:sz w:val="28"/>
          <w:szCs w:val="28"/>
        </w:rPr>
      </w:pPr>
    </w:p>
    <w:p w:rsidR="006B7450" w:rsidRDefault="006B7450" w:rsidP="00F3264B">
      <w:pPr>
        <w:spacing w:after="0" w:line="240" w:lineRule="auto"/>
        <w:jc w:val="right"/>
        <w:rPr>
          <w:rFonts w:ascii="Times New Roman" w:hAnsi="Times New Roman" w:cs="Times New Roman"/>
          <w:sz w:val="28"/>
          <w:szCs w:val="28"/>
        </w:rPr>
      </w:pPr>
    </w:p>
    <w:p w:rsidR="006B7450" w:rsidRDefault="006B7450" w:rsidP="00F3264B">
      <w:pPr>
        <w:spacing w:after="0" w:line="240" w:lineRule="auto"/>
        <w:jc w:val="right"/>
        <w:rPr>
          <w:rFonts w:ascii="Times New Roman" w:hAnsi="Times New Roman" w:cs="Times New Roman"/>
          <w:sz w:val="28"/>
          <w:szCs w:val="28"/>
        </w:rPr>
      </w:pPr>
    </w:p>
    <w:p w:rsidR="00F3264B" w:rsidRDefault="00F3264B" w:rsidP="008E65ED">
      <w:pPr>
        <w:autoSpaceDE w:val="0"/>
        <w:autoSpaceDN w:val="0"/>
        <w:adjustRightInd w:val="0"/>
        <w:spacing w:after="0" w:line="240" w:lineRule="auto"/>
        <w:outlineLvl w:val="0"/>
        <w:rPr>
          <w:rFonts w:ascii="Times New Roman" w:hAnsi="Times New Roman" w:cs="Times New Roman"/>
          <w:sz w:val="28"/>
          <w:szCs w:val="28"/>
        </w:rPr>
      </w:pPr>
    </w:p>
    <w:p w:rsidR="00DE27DC" w:rsidRDefault="00DE27DC" w:rsidP="008E65ED">
      <w:pPr>
        <w:autoSpaceDE w:val="0"/>
        <w:autoSpaceDN w:val="0"/>
        <w:adjustRightInd w:val="0"/>
        <w:spacing w:after="0" w:line="240" w:lineRule="auto"/>
        <w:outlineLvl w:val="0"/>
        <w:rPr>
          <w:rFonts w:ascii="Times New Roman" w:hAnsi="Times New Roman" w:cs="Times New Roman"/>
          <w:sz w:val="28"/>
          <w:szCs w:val="28"/>
        </w:rPr>
      </w:pPr>
    </w:p>
    <w:p w:rsidR="008E65ED" w:rsidRPr="00F3264B" w:rsidRDefault="008E65ED" w:rsidP="008E65ED">
      <w:pPr>
        <w:autoSpaceDE w:val="0"/>
        <w:autoSpaceDN w:val="0"/>
        <w:adjustRightInd w:val="0"/>
        <w:spacing w:after="0" w:line="240" w:lineRule="auto"/>
        <w:outlineLvl w:val="0"/>
        <w:rPr>
          <w:rFonts w:ascii="Times New Roman" w:hAnsi="Times New Roman" w:cs="Times New Roman"/>
          <w:b/>
          <w:bCs/>
          <w:sz w:val="28"/>
          <w:szCs w:val="28"/>
        </w:rPr>
      </w:pPr>
    </w:p>
    <w:p w:rsidR="00FA448B" w:rsidRDefault="00F3264B" w:rsidP="00FA448B">
      <w:pPr>
        <w:autoSpaceDE w:val="0"/>
        <w:autoSpaceDN w:val="0"/>
        <w:adjustRightInd w:val="0"/>
        <w:jc w:val="right"/>
        <w:rPr>
          <w:rFonts w:ascii="Times New Roman" w:hAnsi="Times New Roman"/>
        </w:rPr>
      </w:pPr>
      <w:r w:rsidRPr="00F3264B">
        <w:rPr>
          <w:rFonts w:ascii="Times New Roman" w:hAnsi="Times New Roman" w:cs="Times New Roman"/>
          <w:sz w:val="28"/>
          <w:szCs w:val="28"/>
        </w:rPr>
        <w:lastRenderedPageBreak/>
        <w:t xml:space="preserve">                                               </w:t>
      </w:r>
      <w:r w:rsidRPr="00F3264B">
        <w:rPr>
          <w:rFonts w:ascii="Times New Roman" w:hAnsi="Times New Roman" w:cs="Times New Roman"/>
          <w:sz w:val="28"/>
          <w:szCs w:val="28"/>
        </w:rPr>
        <w:tab/>
      </w:r>
      <w:r w:rsidRPr="00F3264B">
        <w:rPr>
          <w:rFonts w:ascii="Times New Roman" w:hAnsi="Times New Roman" w:cs="Times New Roman"/>
          <w:sz w:val="28"/>
          <w:szCs w:val="28"/>
        </w:rPr>
        <w:tab/>
      </w:r>
      <w:r w:rsidR="00FA448B">
        <w:rPr>
          <w:rFonts w:ascii="Times New Roman" w:hAnsi="Times New Roman"/>
        </w:rPr>
        <w:t>Приложение № 1</w:t>
      </w:r>
    </w:p>
    <w:p w:rsidR="00FA448B" w:rsidRDefault="00FA448B" w:rsidP="00FA448B">
      <w:pPr>
        <w:autoSpaceDE w:val="0"/>
        <w:autoSpaceDN w:val="0"/>
        <w:adjustRightInd w:val="0"/>
        <w:jc w:val="right"/>
        <w:rPr>
          <w:rFonts w:ascii="Times New Roman" w:hAnsi="Times New Roman"/>
        </w:rPr>
      </w:pPr>
      <w:r>
        <w:rPr>
          <w:rFonts w:ascii="Times New Roman" w:hAnsi="Times New Roman"/>
        </w:rPr>
        <w:t xml:space="preserve">к </w:t>
      </w:r>
      <w:r w:rsidR="00291BEE">
        <w:rPr>
          <w:rFonts w:ascii="Times New Roman" w:hAnsi="Times New Roman"/>
        </w:rPr>
        <w:t>П</w:t>
      </w:r>
      <w:r>
        <w:rPr>
          <w:rFonts w:ascii="Times New Roman" w:hAnsi="Times New Roman"/>
        </w:rPr>
        <w:t>остановлению Администрации</w:t>
      </w:r>
    </w:p>
    <w:p w:rsidR="00FA448B" w:rsidRPr="00A02987" w:rsidRDefault="00FA448B" w:rsidP="00FA448B">
      <w:pPr>
        <w:autoSpaceDE w:val="0"/>
        <w:autoSpaceDN w:val="0"/>
        <w:adjustRightInd w:val="0"/>
        <w:jc w:val="right"/>
        <w:rPr>
          <w:rFonts w:ascii="Times New Roman" w:hAnsi="Times New Roman"/>
        </w:rPr>
      </w:pPr>
      <w:r>
        <w:rPr>
          <w:rFonts w:ascii="Times New Roman" w:hAnsi="Times New Roman"/>
        </w:rPr>
        <w:t xml:space="preserve"> МО </w:t>
      </w:r>
      <w:r w:rsidRPr="00A02987">
        <w:rPr>
          <w:rFonts w:ascii="Times New Roman" w:hAnsi="Times New Roman"/>
        </w:rPr>
        <w:t xml:space="preserve"> «</w:t>
      </w:r>
      <w:r>
        <w:rPr>
          <w:rFonts w:ascii="Times New Roman" w:hAnsi="Times New Roman"/>
        </w:rPr>
        <w:t xml:space="preserve">Юшарский </w:t>
      </w:r>
      <w:r w:rsidRPr="00A02987">
        <w:rPr>
          <w:rFonts w:ascii="Times New Roman" w:hAnsi="Times New Roman"/>
        </w:rPr>
        <w:t xml:space="preserve">сельсовет» НАО </w:t>
      </w:r>
    </w:p>
    <w:p w:rsidR="00F3264B" w:rsidRPr="00F3264B" w:rsidRDefault="00FA448B" w:rsidP="00FA448B">
      <w:pPr>
        <w:spacing w:line="240" w:lineRule="auto"/>
        <w:contextualSpacing/>
        <w:jc w:val="right"/>
        <w:rPr>
          <w:rFonts w:ascii="Times New Roman" w:hAnsi="Times New Roman" w:cs="Times New Roman"/>
          <w:sz w:val="28"/>
          <w:szCs w:val="28"/>
        </w:rPr>
      </w:pPr>
      <w:r w:rsidRPr="00A02987">
        <w:rPr>
          <w:rFonts w:ascii="Times New Roman" w:hAnsi="Times New Roman"/>
        </w:rPr>
        <w:t xml:space="preserve">        от </w:t>
      </w:r>
      <w:r w:rsidR="00934AF9">
        <w:rPr>
          <w:rFonts w:ascii="Times New Roman" w:hAnsi="Times New Roman"/>
        </w:rPr>
        <w:t>29</w:t>
      </w:r>
      <w:r>
        <w:rPr>
          <w:rFonts w:ascii="Times New Roman" w:hAnsi="Times New Roman"/>
        </w:rPr>
        <w:t>.</w:t>
      </w:r>
      <w:r w:rsidR="00934AF9">
        <w:rPr>
          <w:rFonts w:ascii="Times New Roman" w:hAnsi="Times New Roman"/>
        </w:rPr>
        <w:t>03</w:t>
      </w:r>
      <w:r>
        <w:rPr>
          <w:rFonts w:ascii="Times New Roman" w:hAnsi="Times New Roman"/>
        </w:rPr>
        <w:t>.</w:t>
      </w:r>
      <w:r w:rsidR="00934AF9">
        <w:rPr>
          <w:rFonts w:ascii="Times New Roman" w:hAnsi="Times New Roman"/>
        </w:rPr>
        <w:t>2019</w:t>
      </w:r>
      <w:r w:rsidRPr="00A02987">
        <w:rPr>
          <w:rFonts w:ascii="Times New Roman" w:hAnsi="Times New Roman"/>
        </w:rPr>
        <w:t xml:space="preserve"> №</w:t>
      </w:r>
      <w:r>
        <w:rPr>
          <w:rFonts w:ascii="Times New Roman" w:hAnsi="Times New Roman"/>
        </w:rPr>
        <w:t xml:space="preserve"> </w:t>
      </w:r>
      <w:r w:rsidR="00934AF9">
        <w:rPr>
          <w:rFonts w:ascii="Times New Roman" w:hAnsi="Times New Roman"/>
        </w:rPr>
        <w:t>15</w:t>
      </w:r>
      <w:r>
        <w:rPr>
          <w:rFonts w:ascii="Times New Roman" w:hAnsi="Times New Roman"/>
        </w:rPr>
        <w:t xml:space="preserve"> -</w:t>
      </w:r>
      <w:r w:rsidR="00934AF9">
        <w:rPr>
          <w:rFonts w:ascii="Times New Roman" w:hAnsi="Times New Roman"/>
        </w:rPr>
        <w:t xml:space="preserve"> </w:t>
      </w:r>
      <w:r>
        <w:rPr>
          <w:rFonts w:ascii="Times New Roman" w:hAnsi="Times New Roman"/>
        </w:rPr>
        <w:t>п</w:t>
      </w:r>
      <w:r w:rsidR="00F3264B" w:rsidRPr="00F3264B">
        <w:rPr>
          <w:rFonts w:ascii="Times New Roman" w:hAnsi="Times New Roman" w:cs="Times New Roman"/>
          <w:sz w:val="28"/>
          <w:szCs w:val="28"/>
        </w:rPr>
        <w:t xml:space="preserve">                                                                                                    </w:t>
      </w:r>
    </w:p>
    <w:p w:rsidR="00F3264B" w:rsidRPr="00F3264B" w:rsidRDefault="00F3264B" w:rsidP="00F3264B">
      <w:pPr>
        <w:spacing w:line="240" w:lineRule="auto"/>
        <w:contextualSpacing/>
        <w:rPr>
          <w:rFonts w:ascii="Times New Roman" w:hAnsi="Times New Roman" w:cs="Times New Roman"/>
          <w:sz w:val="28"/>
          <w:szCs w:val="28"/>
        </w:rPr>
      </w:pPr>
    </w:p>
    <w:p w:rsidR="00F3264B" w:rsidRPr="00FA448B" w:rsidRDefault="00FA448B" w:rsidP="00F3264B">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w:t>
      </w:r>
      <w:r w:rsidRPr="00FA448B">
        <w:rPr>
          <w:rFonts w:ascii="Times New Roman" w:hAnsi="Times New Roman" w:cs="Times New Roman"/>
          <w:b/>
          <w:bCs/>
          <w:sz w:val="24"/>
          <w:szCs w:val="24"/>
        </w:rPr>
        <w:t>орядок формирования, ведения,</w:t>
      </w:r>
    </w:p>
    <w:p w:rsidR="00F3264B" w:rsidRPr="00FA448B" w:rsidRDefault="00FA448B" w:rsidP="00F3264B">
      <w:pPr>
        <w:autoSpaceDE w:val="0"/>
        <w:autoSpaceDN w:val="0"/>
        <w:adjustRightInd w:val="0"/>
        <w:spacing w:after="0" w:line="240" w:lineRule="auto"/>
        <w:jc w:val="center"/>
        <w:rPr>
          <w:rFonts w:ascii="Times New Roman" w:hAnsi="Times New Roman" w:cs="Times New Roman"/>
          <w:b/>
          <w:bCs/>
          <w:sz w:val="24"/>
          <w:szCs w:val="24"/>
        </w:rPr>
      </w:pPr>
      <w:r w:rsidRPr="00FA448B">
        <w:rPr>
          <w:rFonts w:ascii="Times New Roman" w:hAnsi="Times New Roman" w:cs="Times New Roman"/>
          <w:b/>
          <w:bCs/>
          <w:sz w:val="24"/>
          <w:szCs w:val="24"/>
        </w:rPr>
        <w:t>ежегодного дополнения и опубликования</w:t>
      </w:r>
    </w:p>
    <w:p w:rsidR="00F3264B" w:rsidRPr="00FA448B" w:rsidRDefault="00FA448B" w:rsidP="00F3264B">
      <w:pPr>
        <w:spacing w:after="0" w:line="240" w:lineRule="auto"/>
        <w:jc w:val="center"/>
        <w:rPr>
          <w:rFonts w:ascii="Times New Roman" w:hAnsi="Times New Roman" w:cs="Times New Roman"/>
          <w:sz w:val="24"/>
          <w:szCs w:val="24"/>
        </w:rPr>
      </w:pPr>
      <w:r w:rsidRPr="00FA448B">
        <w:rPr>
          <w:rFonts w:ascii="Times New Roman" w:hAnsi="Times New Roman" w:cs="Times New Roman"/>
          <w:b/>
          <w:bCs/>
          <w:sz w:val="24"/>
          <w:szCs w:val="24"/>
        </w:rPr>
        <w:t xml:space="preserve">перечня муниципального имущества </w:t>
      </w:r>
      <w:r>
        <w:rPr>
          <w:rFonts w:ascii="Times New Roman" w:hAnsi="Times New Roman" w:cs="Times New Roman"/>
          <w:b/>
          <w:bCs/>
          <w:sz w:val="24"/>
          <w:szCs w:val="24"/>
        </w:rPr>
        <w:t>А</w:t>
      </w:r>
      <w:r w:rsidRPr="00FA448B">
        <w:rPr>
          <w:rFonts w:ascii="Times New Roman" w:hAnsi="Times New Roman" w:cs="Times New Roman"/>
          <w:b/>
          <w:bCs/>
          <w:sz w:val="24"/>
          <w:szCs w:val="24"/>
        </w:rPr>
        <w:t>дминистрации муниципального образования</w:t>
      </w:r>
      <w:r>
        <w:rPr>
          <w:rFonts w:ascii="Times New Roman" w:hAnsi="Times New Roman" w:cs="Times New Roman"/>
          <w:b/>
          <w:bCs/>
          <w:sz w:val="24"/>
          <w:szCs w:val="24"/>
        </w:rPr>
        <w:t xml:space="preserve"> «Юшарский сельсовет» Ненецкого автономного округа</w:t>
      </w:r>
      <w:r w:rsidRPr="00FA448B">
        <w:rPr>
          <w:rFonts w:ascii="Times New Roman" w:hAnsi="Times New Roman" w:cs="Times New Roman"/>
          <w:b/>
          <w:bCs/>
          <w:sz w:val="24"/>
          <w:szCs w:val="24"/>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F3264B" w:rsidRPr="00F3264B" w:rsidRDefault="00F3264B" w:rsidP="00F3264B">
      <w:pPr>
        <w:autoSpaceDE w:val="0"/>
        <w:autoSpaceDN w:val="0"/>
        <w:adjustRightInd w:val="0"/>
        <w:spacing w:after="0" w:line="240" w:lineRule="auto"/>
        <w:jc w:val="center"/>
        <w:outlineLvl w:val="0"/>
        <w:rPr>
          <w:rFonts w:ascii="Times New Roman" w:hAnsi="Times New Roman" w:cs="Times New Roman"/>
          <w:sz w:val="28"/>
          <w:szCs w:val="28"/>
        </w:rPr>
      </w:pPr>
    </w:p>
    <w:p w:rsidR="00F3264B" w:rsidRPr="00FA448B" w:rsidRDefault="00F3264B" w:rsidP="00F3264B">
      <w:pPr>
        <w:autoSpaceDE w:val="0"/>
        <w:autoSpaceDN w:val="0"/>
        <w:adjustRightInd w:val="0"/>
        <w:spacing w:after="0" w:line="240" w:lineRule="auto"/>
        <w:jc w:val="center"/>
        <w:outlineLvl w:val="0"/>
        <w:rPr>
          <w:rFonts w:ascii="Times New Roman" w:hAnsi="Times New Roman" w:cs="Times New Roman"/>
          <w:sz w:val="24"/>
          <w:szCs w:val="24"/>
        </w:rPr>
      </w:pPr>
      <w:r w:rsidRPr="00FA448B">
        <w:rPr>
          <w:rFonts w:ascii="Times New Roman" w:hAnsi="Times New Roman" w:cs="Times New Roman"/>
          <w:sz w:val="24"/>
          <w:szCs w:val="24"/>
        </w:rPr>
        <w:t>1. Общие положения</w:t>
      </w:r>
    </w:p>
    <w:p w:rsidR="00F3264B" w:rsidRPr="00FA448B" w:rsidRDefault="00F3264B" w:rsidP="00F3264B">
      <w:pPr>
        <w:autoSpaceDE w:val="0"/>
        <w:autoSpaceDN w:val="0"/>
        <w:adjustRightInd w:val="0"/>
        <w:spacing w:after="0" w:line="240" w:lineRule="auto"/>
        <w:jc w:val="both"/>
        <w:rPr>
          <w:rFonts w:ascii="Times New Roman" w:hAnsi="Times New Roman" w:cs="Times New Roman"/>
          <w:sz w:val="24"/>
          <w:szCs w:val="24"/>
        </w:rPr>
      </w:pPr>
    </w:p>
    <w:p w:rsidR="00F3264B" w:rsidRPr="00FA448B" w:rsidRDefault="00F3264B" w:rsidP="00F3264B">
      <w:pPr>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FA448B">
        <w:rPr>
          <w:rFonts w:ascii="Times New Roman" w:hAnsi="Times New Roman" w:cs="Times New Roman"/>
          <w:sz w:val="24"/>
          <w:szCs w:val="24"/>
        </w:rPr>
        <w:t xml:space="preserve">Настоящий Порядок определяет правила формирования, ведения, ежегодного дополнения и опубликования Перечня </w:t>
      </w:r>
      <w:r w:rsidR="00762B6C" w:rsidRPr="00762B6C">
        <w:rPr>
          <w:rFonts w:ascii="Times New Roman" w:hAnsi="Times New Roman" w:cs="Times New Roman"/>
          <w:sz w:val="24"/>
          <w:szCs w:val="24"/>
        </w:rPr>
        <w:t>м</w:t>
      </w:r>
      <w:r w:rsidRPr="00762B6C">
        <w:rPr>
          <w:rFonts w:ascii="Times New Roman" w:hAnsi="Times New Roman" w:cs="Times New Roman"/>
          <w:sz w:val="24"/>
          <w:szCs w:val="24"/>
        </w:rPr>
        <w:t xml:space="preserve">униципального </w:t>
      </w:r>
      <w:r w:rsidRPr="00FA448B">
        <w:rPr>
          <w:rFonts w:ascii="Times New Roman" w:hAnsi="Times New Roman" w:cs="Times New Roman"/>
          <w:sz w:val="24"/>
          <w:szCs w:val="24"/>
        </w:rPr>
        <w:t>имущества</w:t>
      </w:r>
      <w:r w:rsidR="00762B6C" w:rsidRPr="00762B6C">
        <w:rPr>
          <w:rFonts w:ascii="Times New Roman" w:hAnsi="Times New Roman" w:cs="Times New Roman"/>
          <w:sz w:val="24"/>
          <w:szCs w:val="24"/>
        </w:rPr>
        <w:t xml:space="preserve"> </w:t>
      </w:r>
      <w:r w:rsidR="00762B6C" w:rsidRPr="00FA448B">
        <w:rPr>
          <w:rFonts w:ascii="Times New Roman" w:hAnsi="Times New Roman" w:cs="Times New Roman"/>
          <w:sz w:val="24"/>
          <w:szCs w:val="24"/>
        </w:rPr>
        <w:t>Администрации муниципального образования «Юшарский сельсовет» Ненецкого автономного округа</w:t>
      </w:r>
      <w:r w:rsidRPr="00FA448B">
        <w:rPr>
          <w:rFonts w:ascii="Times New Roman" w:hAnsi="Times New Roman" w:cs="Times New Roman"/>
          <w:sz w:val="24"/>
          <w:szCs w:val="24"/>
        </w:rPr>
        <w:t>,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Перечень), требования к имуществу, сведения о котором включаются в Перечень, в целях предоставления указанного имущества</w:t>
      </w:r>
      <w:proofErr w:type="gramEnd"/>
      <w:r w:rsidRPr="00FA448B">
        <w:rPr>
          <w:rFonts w:ascii="Times New Roman" w:hAnsi="Times New Roman" w:cs="Times New Roman"/>
          <w:sz w:val="24"/>
          <w:szCs w:val="24"/>
        </w:rPr>
        <w:t xml:space="preserve">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организации инфраструктуры поддержки). </w:t>
      </w:r>
    </w:p>
    <w:p w:rsidR="00F3264B" w:rsidRPr="00FA448B" w:rsidRDefault="00F3264B" w:rsidP="00F3264B">
      <w:pPr>
        <w:autoSpaceDE w:val="0"/>
        <w:autoSpaceDN w:val="0"/>
        <w:adjustRightInd w:val="0"/>
        <w:spacing w:after="0" w:line="240" w:lineRule="auto"/>
        <w:ind w:firstLine="540"/>
        <w:jc w:val="both"/>
        <w:rPr>
          <w:rFonts w:ascii="Times New Roman" w:hAnsi="Times New Roman" w:cs="Times New Roman"/>
          <w:sz w:val="24"/>
          <w:szCs w:val="24"/>
        </w:rPr>
      </w:pPr>
    </w:p>
    <w:p w:rsidR="00F3264B" w:rsidRPr="00FA448B" w:rsidRDefault="00F3264B" w:rsidP="00F3264B">
      <w:pPr>
        <w:autoSpaceDE w:val="0"/>
        <w:autoSpaceDN w:val="0"/>
        <w:adjustRightInd w:val="0"/>
        <w:spacing w:after="0" w:line="240" w:lineRule="auto"/>
        <w:contextualSpacing/>
        <w:jc w:val="center"/>
        <w:outlineLvl w:val="0"/>
        <w:rPr>
          <w:rFonts w:ascii="Times New Roman" w:hAnsi="Times New Roman" w:cs="Times New Roman"/>
          <w:sz w:val="24"/>
          <w:szCs w:val="24"/>
        </w:rPr>
      </w:pPr>
      <w:r w:rsidRPr="00FA448B">
        <w:rPr>
          <w:rFonts w:ascii="Times New Roman" w:hAnsi="Times New Roman" w:cs="Times New Roman"/>
          <w:sz w:val="24"/>
          <w:szCs w:val="24"/>
        </w:rPr>
        <w:t xml:space="preserve">2. Цели создания и основные принципы формирования, </w:t>
      </w:r>
      <w:r w:rsidRPr="00FA448B">
        <w:rPr>
          <w:rFonts w:ascii="Times New Roman" w:hAnsi="Times New Roman" w:cs="Times New Roman"/>
          <w:sz w:val="24"/>
          <w:szCs w:val="24"/>
        </w:rPr>
        <w:br/>
        <w:t>ведения, ежегодного дополнения и опубликования Перечня</w:t>
      </w:r>
    </w:p>
    <w:p w:rsidR="00F3264B" w:rsidRPr="00FA448B" w:rsidRDefault="00F3264B" w:rsidP="00F3264B">
      <w:pPr>
        <w:autoSpaceDE w:val="0"/>
        <w:autoSpaceDN w:val="0"/>
        <w:adjustRightInd w:val="0"/>
        <w:spacing w:after="0" w:line="240" w:lineRule="auto"/>
        <w:jc w:val="both"/>
        <w:rPr>
          <w:rFonts w:ascii="Times New Roman" w:hAnsi="Times New Roman" w:cs="Times New Roman"/>
          <w:sz w:val="24"/>
          <w:szCs w:val="24"/>
        </w:rPr>
      </w:pPr>
    </w:p>
    <w:p w:rsidR="00F3264B" w:rsidRPr="00FA448B" w:rsidRDefault="00F3264B" w:rsidP="006C2ACB">
      <w:pPr>
        <w:numPr>
          <w:ilvl w:val="1"/>
          <w:numId w:val="2"/>
        </w:numPr>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FA448B">
        <w:rPr>
          <w:rFonts w:ascii="Times New Roman" w:hAnsi="Times New Roman" w:cs="Times New Roman"/>
          <w:sz w:val="24"/>
          <w:szCs w:val="24"/>
        </w:rPr>
        <w:t>В Перечне содержатся сведения о</w:t>
      </w:r>
      <w:r w:rsidR="00762B6C">
        <w:rPr>
          <w:rFonts w:ascii="Times New Roman" w:hAnsi="Times New Roman" w:cs="Times New Roman"/>
          <w:sz w:val="24"/>
          <w:szCs w:val="24"/>
        </w:rPr>
        <w:t xml:space="preserve"> </w:t>
      </w:r>
      <w:r w:rsidR="00762B6C" w:rsidRPr="00762B6C">
        <w:rPr>
          <w:rFonts w:ascii="Times New Roman" w:hAnsi="Times New Roman" w:cs="Times New Roman"/>
          <w:sz w:val="24"/>
          <w:szCs w:val="24"/>
        </w:rPr>
        <w:t>муниципальном</w:t>
      </w:r>
      <w:r w:rsidRPr="00762B6C">
        <w:rPr>
          <w:rFonts w:ascii="Times New Roman" w:hAnsi="Times New Roman" w:cs="Times New Roman"/>
          <w:sz w:val="24"/>
          <w:szCs w:val="24"/>
        </w:rPr>
        <w:t xml:space="preserve"> </w:t>
      </w:r>
      <w:r w:rsidRPr="00FA448B">
        <w:rPr>
          <w:rFonts w:ascii="Times New Roman" w:hAnsi="Times New Roman" w:cs="Times New Roman"/>
          <w:sz w:val="24"/>
          <w:szCs w:val="24"/>
        </w:rPr>
        <w:t>имуществе</w:t>
      </w:r>
      <w:r w:rsidR="00762B6C" w:rsidRPr="00762B6C">
        <w:rPr>
          <w:rFonts w:ascii="Times New Roman" w:hAnsi="Times New Roman" w:cs="Times New Roman"/>
          <w:sz w:val="24"/>
          <w:szCs w:val="24"/>
        </w:rPr>
        <w:t xml:space="preserve"> </w:t>
      </w:r>
      <w:r w:rsidR="00762B6C" w:rsidRPr="00FA448B">
        <w:rPr>
          <w:rFonts w:ascii="Times New Roman" w:hAnsi="Times New Roman" w:cs="Times New Roman"/>
          <w:sz w:val="24"/>
          <w:szCs w:val="24"/>
        </w:rPr>
        <w:t>Администрации муниципального образования «Юшарский сельсовет» Ненецкого автономного</w:t>
      </w:r>
      <w:r w:rsidR="00762B6C">
        <w:rPr>
          <w:rFonts w:ascii="Times New Roman" w:hAnsi="Times New Roman" w:cs="Times New Roman"/>
          <w:sz w:val="24"/>
          <w:szCs w:val="24"/>
        </w:rPr>
        <w:t xml:space="preserve"> округа, </w:t>
      </w:r>
      <w:r w:rsidRPr="00FA448B">
        <w:rPr>
          <w:rFonts w:ascii="Times New Roman" w:hAnsi="Times New Roman" w:cs="Times New Roman"/>
          <w:sz w:val="24"/>
          <w:szCs w:val="24"/>
        </w:rPr>
        <w:t>свободном от прав третьих лиц (</w:t>
      </w:r>
      <w:r w:rsidRPr="00FA448B">
        <w:rPr>
          <w:rFonts w:ascii="Times New Roman" w:hAnsi="Times New Roman" w:cs="Times New Roman"/>
          <w:bCs/>
          <w:sz w:val="24"/>
          <w:szCs w:val="24"/>
        </w:rPr>
        <w:t xml:space="preserve">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w:t>
      </w:r>
      <w:r w:rsidRPr="00FA448B">
        <w:rPr>
          <w:rFonts w:ascii="Times New Roman" w:hAnsi="Times New Roman" w:cs="Times New Roman"/>
          <w:sz w:val="24"/>
          <w:szCs w:val="24"/>
        </w:rPr>
        <w:t xml:space="preserve">предусмотренном </w:t>
      </w:r>
      <w:r w:rsidR="00762B6C">
        <w:rPr>
          <w:rFonts w:ascii="Times New Roman" w:hAnsi="Times New Roman" w:cs="Times New Roman"/>
          <w:sz w:val="24"/>
          <w:szCs w:val="24"/>
        </w:rPr>
        <w:t xml:space="preserve">частью 1 статьи 18 Федерального </w:t>
      </w:r>
      <w:r w:rsidRPr="00FA448B">
        <w:rPr>
          <w:rFonts w:ascii="Times New Roman" w:hAnsi="Times New Roman" w:cs="Times New Roman"/>
          <w:sz w:val="24"/>
          <w:szCs w:val="24"/>
        </w:rPr>
        <w:t>закона</w:t>
      </w:r>
      <w:r w:rsidR="00762B6C">
        <w:rPr>
          <w:rFonts w:ascii="Times New Roman" w:hAnsi="Times New Roman" w:cs="Times New Roman"/>
          <w:sz w:val="24"/>
          <w:szCs w:val="24"/>
        </w:rPr>
        <w:t xml:space="preserve"> от 24.07.2007 </w:t>
      </w:r>
      <w:r w:rsidRPr="00FA448B">
        <w:rPr>
          <w:rFonts w:ascii="Times New Roman" w:hAnsi="Times New Roman" w:cs="Times New Roman"/>
          <w:sz w:val="24"/>
          <w:szCs w:val="24"/>
        </w:rPr>
        <w:t>№ 209-ФЗ «О развитии малого и среднего предпринимательства в Российской Федерации», предназначенном для предоставления во владение и (или) в пользование на долгосрочной основе (в том числе по льготным ставкам арендной платы) субъектам малого и среднего предпринимательства и организациям инфраструктуры поддержки с возможностью отчуждения на возмездной основе в собственность субъектов малого и среднего предпринимательства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 39.3 Земельного кодекса Российской Федерации.</w:t>
      </w:r>
    </w:p>
    <w:p w:rsidR="00F3264B" w:rsidRPr="00FA448B" w:rsidRDefault="00F3264B" w:rsidP="00F3264B">
      <w:pPr>
        <w:autoSpaceDE w:val="0"/>
        <w:autoSpaceDN w:val="0"/>
        <w:adjustRightInd w:val="0"/>
        <w:spacing w:after="0" w:line="240" w:lineRule="auto"/>
        <w:ind w:firstLine="709"/>
        <w:jc w:val="both"/>
        <w:rPr>
          <w:rFonts w:ascii="Times New Roman" w:hAnsi="Times New Roman" w:cs="Times New Roman"/>
          <w:sz w:val="24"/>
          <w:szCs w:val="24"/>
        </w:rPr>
      </w:pPr>
      <w:r w:rsidRPr="00FA448B">
        <w:rPr>
          <w:rFonts w:ascii="Times New Roman" w:hAnsi="Times New Roman" w:cs="Times New Roman"/>
          <w:sz w:val="24"/>
          <w:szCs w:val="24"/>
        </w:rPr>
        <w:t>2.2. Формирование Перечня осуществляется в целях:</w:t>
      </w:r>
    </w:p>
    <w:p w:rsidR="00F3264B" w:rsidRPr="00FA448B" w:rsidRDefault="00F3264B" w:rsidP="00F3264B">
      <w:pPr>
        <w:autoSpaceDE w:val="0"/>
        <w:autoSpaceDN w:val="0"/>
        <w:adjustRightInd w:val="0"/>
        <w:spacing w:after="0" w:line="240" w:lineRule="auto"/>
        <w:ind w:firstLine="709"/>
        <w:jc w:val="both"/>
        <w:rPr>
          <w:rFonts w:ascii="Times New Roman" w:hAnsi="Times New Roman" w:cs="Times New Roman"/>
          <w:sz w:val="24"/>
          <w:szCs w:val="24"/>
        </w:rPr>
      </w:pPr>
      <w:r w:rsidRPr="00FA448B">
        <w:rPr>
          <w:rFonts w:ascii="Times New Roman" w:hAnsi="Times New Roman" w:cs="Times New Roman"/>
          <w:sz w:val="24"/>
          <w:szCs w:val="24"/>
        </w:rPr>
        <w:lastRenderedPageBreak/>
        <w:t>2.2.1. Обеспечения доступности информации об имуществе, включенном в Перечень, для субъектов малого и среднего предпринимательства и организаций инфраструктуры поддержки.</w:t>
      </w:r>
    </w:p>
    <w:p w:rsidR="00F3264B" w:rsidRPr="00FA448B" w:rsidRDefault="00F3264B" w:rsidP="00F3264B">
      <w:pPr>
        <w:autoSpaceDE w:val="0"/>
        <w:autoSpaceDN w:val="0"/>
        <w:adjustRightInd w:val="0"/>
        <w:spacing w:after="0" w:line="240" w:lineRule="auto"/>
        <w:ind w:firstLine="709"/>
        <w:jc w:val="both"/>
        <w:rPr>
          <w:rFonts w:ascii="Times New Roman" w:hAnsi="Times New Roman" w:cs="Times New Roman"/>
          <w:sz w:val="24"/>
          <w:szCs w:val="24"/>
        </w:rPr>
      </w:pPr>
      <w:r w:rsidRPr="00FA448B">
        <w:rPr>
          <w:rFonts w:ascii="Times New Roman" w:hAnsi="Times New Roman" w:cs="Times New Roman"/>
          <w:sz w:val="24"/>
          <w:szCs w:val="24"/>
        </w:rPr>
        <w:t>2.2.2. Предоставления имущества, принадлежащего на праве собственности</w:t>
      </w:r>
      <w:r w:rsidR="00762B6C" w:rsidRPr="00762B6C">
        <w:rPr>
          <w:rFonts w:ascii="Times New Roman" w:hAnsi="Times New Roman" w:cs="Times New Roman"/>
          <w:sz w:val="24"/>
          <w:szCs w:val="24"/>
        </w:rPr>
        <w:t xml:space="preserve"> </w:t>
      </w:r>
      <w:r w:rsidR="00762B6C" w:rsidRPr="00FA448B">
        <w:rPr>
          <w:rFonts w:ascii="Times New Roman" w:hAnsi="Times New Roman" w:cs="Times New Roman"/>
          <w:sz w:val="24"/>
          <w:szCs w:val="24"/>
        </w:rPr>
        <w:t>Администрации муниципального образования «Юшарский сельсовет» Ненецкого автономного округа</w:t>
      </w:r>
      <w:r w:rsidRPr="00FA448B">
        <w:rPr>
          <w:rFonts w:ascii="Times New Roman" w:hAnsi="Times New Roman" w:cs="Times New Roman"/>
          <w:sz w:val="24"/>
          <w:szCs w:val="24"/>
        </w:rPr>
        <w:t xml:space="preserve"> во владение и (или) пользование на долгосрочной основе (в том числе возмездно, безвозмездно и по льготным ставкам арендной платы) субъектам малого и среднего предпринимательства и организациям инфраструктуры поддержки.</w:t>
      </w:r>
    </w:p>
    <w:p w:rsidR="00F3264B" w:rsidRPr="00FA448B" w:rsidRDefault="00F3264B" w:rsidP="00F3264B">
      <w:pPr>
        <w:autoSpaceDE w:val="0"/>
        <w:autoSpaceDN w:val="0"/>
        <w:adjustRightInd w:val="0"/>
        <w:spacing w:after="0" w:line="240" w:lineRule="auto"/>
        <w:ind w:firstLine="709"/>
        <w:jc w:val="both"/>
        <w:rPr>
          <w:rFonts w:ascii="Times New Roman" w:hAnsi="Times New Roman" w:cs="Times New Roman"/>
          <w:sz w:val="24"/>
          <w:szCs w:val="24"/>
        </w:rPr>
      </w:pPr>
      <w:r w:rsidRPr="00FA448B">
        <w:rPr>
          <w:rFonts w:ascii="Times New Roman" w:hAnsi="Times New Roman" w:cs="Times New Roman"/>
          <w:sz w:val="24"/>
          <w:szCs w:val="24"/>
        </w:rPr>
        <w:t xml:space="preserve">2.2.3. Реализации полномочий </w:t>
      </w:r>
      <w:r w:rsidR="00762B6C" w:rsidRPr="00FA448B">
        <w:rPr>
          <w:rFonts w:ascii="Times New Roman" w:hAnsi="Times New Roman" w:cs="Times New Roman"/>
          <w:sz w:val="24"/>
          <w:szCs w:val="24"/>
        </w:rPr>
        <w:t xml:space="preserve">Администрации муниципального образования «Юшарский сельсовет» Ненецкого автономного округа </w:t>
      </w:r>
      <w:r w:rsidRPr="00FA448B">
        <w:rPr>
          <w:rFonts w:ascii="Times New Roman" w:hAnsi="Times New Roman" w:cs="Times New Roman"/>
          <w:sz w:val="24"/>
          <w:szCs w:val="24"/>
        </w:rPr>
        <w:t>в сфере оказания имущественной поддержки субъектам малого и среднего предпринимательства.</w:t>
      </w:r>
    </w:p>
    <w:p w:rsidR="00F3264B" w:rsidRPr="00FA448B" w:rsidRDefault="00762B6C" w:rsidP="00F3264B">
      <w:pPr>
        <w:autoSpaceDE w:val="0"/>
        <w:autoSpaceDN w:val="0"/>
        <w:adjustRightInd w:val="0"/>
        <w:spacing w:after="0" w:line="240" w:lineRule="auto"/>
        <w:ind w:firstLine="709"/>
        <w:jc w:val="both"/>
        <w:rPr>
          <w:rFonts w:ascii="Times New Roman" w:hAnsi="Times New Roman" w:cs="Times New Roman"/>
          <w:i/>
          <w:sz w:val="24"/>
          <w:szCs w:val="24"/>
        </w:rPr>
      </w:pPr>
      <w:r>
        <w:rPr>
          <w:rFonts w:ascii="Times New Roman" w:hAnsi="Times New Roman" w:cs="Times New Roman"/>
          <w:sz w:val="24"/>
          <w:szCs w:val="24"/>
        </w:rPr>
        <w:t xml:space="preserve">2.2.4. </w:t>
      </w:r>
      <w:r w:rsidR="00F3264B" w:rsidRPr="00FA448B">
        <w:rPr>
          <w:rFonts w:ascii="Times New Roman" w:hAnsi="Times New Roman" w:cs="Times New Roman"/>
          <w:sz w:val="24"/>
          <w:szCs w:val="24"/>
        </w:rPr>
        <w:t xml:space="preserve">Повышения эффективности управления </w:t>
      </w:r>
      <w:r w:rsidRPr="00762B6C">
        <w:rPr>
          <w:rFonts w:ascii="Times New Roman" w:hAnsi="Times New Roman" w:cs="Times New Roman"/>
          <w:sz w:val="24"/>
          <w:szCs w:val="24"/>
        </w:rPr>
        <w:t>муниципальным</w:t>
      </w:r>
      <w:r w:rsidR="00F3264B" w:rsidRPr="00FA448B">
        <w:rPr>
          <w:rFonts w:ascii="Times New Roman" w:hAnsi="Times New Roman" w:cs="Times New Roman"/>
          <w:i/>
          <w:sz w:val="24"/>
          <w:szCs w:val="24"/>
        </w:rPr>
        <w:t xml:space="preserve"> </w:t>
      </w:r>
      <w:r w:rsidR="00F3264B" w:rsidRPr="00FA448B">
        <w:rPr>
          <w:rFonts w:ascii="Times New Roman" w:hAnsi="Times New Roman" w:cs="Times New Roman"/>
          <w:sz w:val="24"/>
          <w:szCs w:val="24"/>
        </w:rPr>
        <w:t xml:space="preserve">имуществом, находящимся в собственности </w:t>
      </w:r>
      <w:r w:rsidRPr="00FA448B">
        <w:rPr>
          <w:rFonts w:ascii="Times New Roman" w:hAnsi="Times New Roman" w:cs="Times New Roman"/>
          <w:sz w:val="24"/>
          <w:szCs w:val="24"/>
        </w:rPr>
        <w:t>Администрации муниципального образования «Юшарский сельсовет» Ненецкого автономного округа</w:t>
      </w:r>
      <w:r w:rsidR="00F3264B" w:rsidRPr="00FA448B">
        <w:rPr>
          <w:rFonts w:ascii="Times New Roman" w:hAnsi="Times New Roman" w:cs="Times New Roman"/>
          <w:sz w:val="24"/>
          <w:szCs w:val="24"/>
        </w:rPr>
        <w:t xml:space="preserve">, стимулирования развития малого и среднего предпринимательства на территории </w:t>
      </w:r>
      <w:r>
        <w:rPr>
          <w:rFonts w:ascii="Times New Roman" w:hAnsi="Times New Roman" w:cs="Times New Roman"/>
          <w:sz w:val="24"/>
          <w:szCs w:val="24"/>
        </w:rPr>
        <w:t>муниципального образования «Юшарский сельсовет» Ненецкого автономного округа</w:t>
      </w:r>
      <w:r w:rsidR="00F3264B" w:rsidRPr="00FA448B">
        <w:rPr>
          <w:rFonts w:ascii="Times New Roman" w:hAnsi="Times New Roman" w:cs="Times New Roman"/>
          <w:i/>
          <w:sz w:val="24"/>
          <w:szCs w:val="24"/>
        </w:rPr>
        <w:t>.</w:t>
      </w:r>
      <w:r w:rsidR="00F3264B" w:rsidRPr="00FA448B">
        <w:rPr>
          <w:rFonts w:ascii="Times New Roman" w:hAnsi="Times New Roman" w:cs="Times New Roman"/>
          <w:sz w:val="24"/>
          <w:szCs w:val="24"/>
        </w:rPr>
        <w:t xml:space="preserve"> </w:t>
      </w:r>
    </w:p>
    <w:p w:rsidR="00F3264B" w:rsidRPr="00FA448B" w:rsidRDefault="00762B6C" w:rsidP="00F3264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2.3. </w:t>
      </w:r>
      <w:r w:rsidR="00F3264B" w:rsidRPr="00FA448B">
        <w:rPr>
          <w:rFonts w:ascii="Times New Roman" w:hAnsi="Times New Roman" w:cs="Times New Roman"/>
          <w:sz w:val="24"/>
          <w:szCs w:val="24"/>
        </w:rPr>
        <w:t>Формирование и ведение Перечня основывается на следующих основных принципах:</w:t>
      </w:r>
    </w:p>
    <w:p w:rsidR="00762B6C" w:rsidRDefault="00F3264B" w:rsidP="00762B6C">
      <w:pPr>
        <w:spacing w:after="0" w:line="240" w:lineRule="auto"/>
        <w:ind w:firstLine="709"/>
        <w:jc w:val="both"/>
        <w:rPr>
          <w:rFonts w:ascii="Times New Roman" w:hAnsi="Times New Roman" w:cs="Times New Roman"/>
          <w:sz w:val="24"/>
          <w:szCs w:val="24"/>
        </w:rPr>
      </w:pPr>
      <w:r w:rsidRPr="00FA448B">
        <w:rPr>
          <w:rFonts w:ascii="Times New Roman" w:hAnsi="Times New Roman" w:cs="Times New Roman"/>
          <w:sz w:val="24"/>
          <w:szCs w:val="24"/>
        </w:rPr>
        <w:t>2.3.1 Достоверность данных об имуществе, включаемом в Перечень, и поддержание актуальности информации об имуществе, включенном в Перечень.</w:t>
      </w:r>
    </w:p>
    <w:p w:rsidR="00F3264B" w:rsidRPr="00FA448B" w:rsidRDefault="00762B6C" w:rsidP="00762B6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2.3.2. </w:t>
      </w:r>
      <w:proofErr w:type="gramStart"/>
      <w:r w:rsidR="00F3264B" w:rsidRPr="00FA448B">
        <w:rPr>
          <w:rFonts w:ascii="Times New Roman" w:hAnsi="Times New Roman" w:cs="Times New Roman"/>
          <w:sz w:val="24"/>
          <w:szCs w:val="24"/>
        </w:rPr>
        <w:t xml:space="preserve">Ежегодная актуализация Перечня (до 1 ноября текущего года), осуществляемая на основе предложений, в том числе внесенных по итогам заседаний коллегиального органа в </w:t>
      </w:r>
      <w:r w:rsidRPr="00FA448B">
        <w:rPr>
          <w:rFonts w:ascii="Times New Roman" w:hAnsi="Times New Roman" w:cs="Times New Roman"/>
          <w:sz w:val="24"/>
          <w:szCs w:val="24"/>
        </w:rPr>
        <w:t xml:space="preserve">Администрации муниципального образования «Юшарский сельсовет» Ненецкого автономного округа </w:t>
      </w:r>
      <w:r w:rsidR="00F3264B" w:rsidRPr="00FA448B">
        <w:rPr>
          <w:rFonts w:ascii="Times New Roman" w:hAnsi="Times New Roman" w:cs="Times New Roman"/>
          <w:sz w:val="24"/>
          <w:szCs w:val="24"/>
        </w:rPr>
        <w:t xml:space="preserve">по обеспечению взаимодействия исполнительных органов власти </w:t>
      </w:r>
      <w:r>
        <w:rPr>
          <w:rFonts w:ascii="Times New Roman" w:hAnsi="Times New Roman" w:cs="Times New Roman"/>
          <w:sz w:val="24"/>
          <w:szCs w:val="24"/>
        </w:rPr>
        <w:t>Ненецкого автономного округа</w:t>
      </w:r>
      <w:r w:rsidR="00F3264B" w:rsidRPr="00FA448B">
        <w:rPr>
          <w:rFonts w:ascii="Times New Roman" w:hAnsi="Times New Roman" w:cs="Times New Roman"/>
          <w:sz w:val="24"/>
          <w:szCs w:val="24"/>
        </w:rPr>
        <w:t xml:space="preserve"> с территориальным органом Росимущества в </w:t>
      </w:r>
      <w:r>
        <w:rPr>
          <w:rFonts w:ascii="Times New Roman" w:hAnsi="Times New Roman" w:cs="Times New Roman"/>
          <w:sz w:val="24"/>
          <w:szCs w:val="24"/>
        </w:rPr>
        <w:t>Ненецком автономном округе</w:t>
      </w:r>
      <w:r w:rsidR="00F3264B" w:rsidRPr="00FA448B">
        <w:rPr>
          <w:rFonts w:ascii="Times New Roman" w:hAnsi="Times New Roman" w:cs="Times New Roman"/>
          <w:sz w:val="24"/>
          <w:szCs w:val="24"/>
        </w:rPr>
        <w:t xml:space="preserve"> и органами местного самоуправления по вопросам оказания имущественной поддержки субъектам малого и среднего</w:t>
      </w:r>
      <w:proofErr w:type="gramEnd"/>
      <w:r w:rsidR="00F3264B" w:rsidRPr="00FA448B">
        <w:rPr>
          <w:rFonts w:ascii="Times New Roman" w:hAnsi="Times New Roman" w:cs="Times New Roman"/>
          <w:sz w:val="24"/>
          <w:szCs w:val="24"/>
        </w:rPr>
        <w:t xml:space="preserve"> предпринимательства.</w:t>
      </w:r>
    </w:p>
    <w:p w:rsidR="00F3264B" w:rsidRPr="00FA448B" w:rsidRDefault="00F3264B" w:rsidP="00F3264B">
      <w:pPr>
        <w:autoSpaceDE w:val="0"/>
        <w:autoSpaceDN w:val="0"/>
        <w:adjustRightInd w:val="0"/>
        <w:spacing w:after="0" w:line="240" w:lineRule="auto"/>
        <w:ind w:firstLine="709"/>
        <w:jc w:val="both"/>
        <w:rPr>
          <w:rFonts w:ascii="Times New Roman" w:hAnsi="Times New Roman" w:cs="Times New Roman"/>
          <w:sz w:val="24"/>
          <w:szCs w:val="24"/>
        </w:rPr>
      </w:pPr>
      <w:r w:rsidRPr="00FA448B">
        <w:rPr>
          <w:rFonts w:ascii="Times New Roman" w:hAnsi="Times New Roman" w:cs="Times New Roman"/>
          <w:sz w:val="24"/>
          <w:szCs w:val="24"/>
        </w:rPr>
        <w:t>2.3.3. Взаимодействие с некоммерческими организациями, выражающими интересы субъектов малого и среднего предпринимательства, институтами развития в сфере малого и среднего предпринимательства в ходе формирования и дополнения Перечня.</w:t>
      </w:r>
    </w:p>
    <w:p w:rsidR="00F3264B" w:rsidRPr="00FA448B" w:rsidRDefault="00F3264B" w:rsidP="00F3264B">
      <w:pPr>
        <w:spacing w:line="240" w:lineRule="auto"/>
        <w:ind w:firstLine="567"/>
        <w:contextualSpacing/>
        <w:jc w:val="both"/>
        <w:rPr>
          <w:rFonts w:ascii="Times New Roman" w:hAnsi="Times New Roman" w:cs="Times New Roman"/>
          <w:sz w:val="24"/>
          <w:szCs w:val="24"/>
        </w:rPr>
      </w:pPr>
    </w:p>
    <w:p w:rsidR="00F3264B" w:rsidRPr="00FA448B" w:rsidRDefault="00F3264B" w:rsidP="00F3264B">
      <w:pPr>
        <w:jc w:val="center"/>
        <w:rPr>
          <w:rFonts w:ascii="Times New Roman" w:hAnsi="Times New Roman" w:cs="Times New Roman"/>
          <w:sz w:val="24"/>
          <w:szCs w:val="24"/>
        </w:rPr>
      </w:pPr>
      <w:r w:rsidRPr="00FA448B">
        <w:rPr>
          <w:rFonts w:ascii="Times New Roman" w:hAnsi="Times New Roman" w:cs="Times New Roman"/>
          <w:sz w:val="24"/>
          <w:szCs w:val="24"/>
        </w:rPr>
        <w:t>3. Формирование, ведение Перечня, внесение в него изменений, в том числе ежегодное дополнение Перечня</w:t>
      </w:r>
    </w:p>
    <w:p w:rsidR="00130B5F" w:rsidRDefault="00F3264B" w:rsidP="00130B5F">
      <w:pPr>
        <w:autoSpaceDE w:val="0"/>
        <w:autoSpaceDN w:val="0"/>
        <w:adjustRightInd w:val="0"/>
        <w:spacing w:after="0" w:line="240" w:lineRule="auto"/>
        <w:ind w:firstLine="709"/>
        <w:jc w:val="both"/>
        <w:rPr>
          <w:rFonts w:ascii="Times New Roman" w:hAnsi="Times New Roman" w:cs="Times New Roman"/>
          <w:i/>
          <w:sz w:val="24"/>
          <w:szCs w:val="24"/>
        </w:rPr>
      </w:pPr>
      <w:bookmarkStart w:id="1" w:name="Par18"/>
      <w:bookmarkEnd w:id="1"/>
      <w:r w:rsidRPr="00FA448B">
        <w:rPr>
          <w:rFonts w:ascii="Times New Roman" w:hAnsi="Times New Roman" w:cs="Times New Roman"/>
          <w:sz w:val="24"/>
          <w:szCs w:val="24"/>
        </w:rPr>
        <w:t xml:space="preserve">3.1. Перечень, изменения и ежегодное дополнение в него утверждаются решением </w:t>
      </w:r>
      <w:r w:rsidR="00762B6C" w:rsidRPr="00FA448B">
        <w:rPr>
          <w:rFonts w:ascii="Times New Roman" w:hAnsi="Times New Roman" w:cs="Times New Roman"/>
          <w:sz w:val="24"/>
          <w:szCs w:val="24"/>
        </w:rPr>
        <w:t>Администрации муниципального образования «Юшарский сельсовет» Ненецкого автономного округа</w:t>
      </w:r>
      <w:r w:rsidR="00130B5F">
        <w:rPr>
          <w:rFonts w:ascii="Times New Roman" w:hAnsi="Times New Roman" w:cs="Times New Roman"/>
          <w:sz w:val="24"/>
          <w:szCs w:val="24"/>
        </w:rPr>
        <w:t xml:space="preserve"> </w:t>
      </w:r>
      <w:r w:rsidR="00130B5F" w:rsidRPr="00FA448B">
        <w:rPr>
          <w:rFonts w:ascii="Times New Roman" w:hAnsi="Times New Roman" w:cs="Times New Roman"/>
          <w:sz w:val="24"/>
          <w:szCs w:val="24"/>
        </w:rPr>
        <w:t>(далее – уполномоченный орган)</w:t>
      </w:r>
      <w:r w:rsidR="00762B6C">
        <w:rPr>
          <w:rFonts w:ascii="Times New Roman" w:hAnsi="Times New Roman" w:cs="Times New Roman"/>
          <w:sz w:val="24"/>
          <w:szCs w:val="24"/>
        </w:rPr>
        <w:t>.</w:t>
      </w:r>
    </w:p>
    <w:p w:rsidR="00F3264B" w:rsidRPr="00130B5F" w:rsidRDefault="00130B5F" w:rsidP="00130B5F">
      <w:pPr>
        <w:autoSpaceDE w:val="0"/>
        <w:autoSpaceDN w:val="0"/>
        <w:adjustRightInd w:val="0"/>
        <w:spacing w:after="0" w:line="240" w:lineRule="auto"/>
        <w:ind w:firstLine="709"/>
        <w:jc w:val="both"/>
        <w:rPr>
          <w:rFonts w:ascii="Times New Roman" w:hAnsi="Times New Roman" w:cs="Times New Roman"/>
          <w:i/>
          <w:sz w:val="24"/>
          <w:szCs w:val="24"/>
        </w:rPr>
      </w:pPr>
      <w:r>
        <w:rPr>
          <w:rFonts w:ascii="Times New Roman" w:hAnsi="Times New Roman" w:cs="Times New Roman"/>
          <w:sz w:val="24"/>
          <w:szCs w:val="24"/>
        </w:rPr>
        <w:t xml:space="preserve">3.2. Формирование и </w:t>
      </w:r>
      <w:r w:rsidR="00F3264B" w:rsidRPr="00FA448B">
        <w:rPr>
          <w:rFonts w:ascii="Times New Roman" w:hAnsi="Times New Roman" w:cs="Times New Roman"/>
          <w:sz w:val="24"/>
          <w:szCs w:val="24"/>
        </w:rPr>
        <w:t>ведение Перечня осуществляется</w:t>
      </w:r>
      <w:r w:rsidR="00762B6C" w:rsidRPr="00762B6C">
        <w:rPr>
          <w:rFonts w:ascii="Times New Roman" w:hAnsi="Times New Roman" w:cs="Times New Roman"/>
          <w:sz w:val="24"/>
          <w:szCs w:val="24"/>
        </w:rPr>
        <w:t xml:space="preserve"> </w:t>
      </w:r>
      <w:r>
        <w:rPr>
          <w:rFonts w:ascii="Times New Roman" w:hAnsi="Times New Roman" w:cs="Times New Roman"/>
          <w:sz w:val="24"/>
          <w:szCs w:val="24"/>
        </w:rPr>
        <w:t xml:space="preserve">Администрацией </w:t>
      </w:r>
      <w:r w:rsidR="00762B6C" w:rsidRPr="00FA448B">
        <w:rPr>
          <w:rFonts w:ascii="Times New Roman" w:hAnsi="Times New Roman" w:cs="Times New Roman"/>
          <w:sz w:val="24"/>
          <w:szCs w:val="24"/>
        </w:rPr>
        <w:t>муниципального образования «Юшарский сельсовет» Ненецкого автономного округа</w:t>
      </w:r>
      <w:r>
        <w:rPr>
          <w:rFonts w:ascii="Times New Roman" w:hAnsi="Times New Roman" w:cs="Times New Roman"/>
          <w:sz w:val="24"/>
          <w:szCs w:val="24"/>
        </w:rPr>
        <w:t xml:space="preserve"> </w:t>
      </w:r>
      <w:r w:rsidR="00F3264B" w:rsidRPr="00FA448B">
        <w:rPr>
          <w:rFonts w:ascii="Times New Roman" w:hAnsi="Times New Roman" w:cs="Times New Roman"/>
          <w:sz w:val="24"/>
          <w:szCs w:val="24"/>
        </w:rPr>
        <w:t>в электронной форме, а также на бумажном носителе. Уполномоченный орган отвечает за достоверность содержащихся в Перечне сведений.</w:t>
      </w:r>
    </w:p>
    <w:p w:rsidR="00F3264B" w:rsidRPr="00FA448B" w:rsidRDefault="00F3264B" w:rsidP="00F3264B">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FA448B">
        <w:rPr>
          <w:rFonts w:ascii="Times New Roman" w:hAnsi="Times New Roman" w:cs="Times New Roman"/>
          <w:sz w:val="24"/>
          <w:szCs w:val="24"/>
        </w:rPr>
        <w:t>3.3. В Перечень вносятся сведения об имуществе, соответствующем следующим критериям:</w:t>
      </w:r>
    </w:p>
    <w:p w:rsidR="00F3264B" w:rsidRPr="00FA448B" w:rsidRDefault="00F3264B" w:rsidP="00F3264B">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FA448B">
        <w:rPr>
          <w:rFonts w:ascii="Times New Roman" w:hAnsi="Times New Roman" w:cs="Times New Roman"/>
          <w:sz w:val="24"/>
          <w:szCs w:val="24"/>
        </w:rPr>
        <w:t xml:space="preserve">3.3.1. Имущество свободно от прав третьих лиц </w:t>
      </w:r>
      <w:r w:rsidRPr="00FA448B">
        <w:rPr>
          <w:rFonts w:ascii="Times New Roman" w:hAnsi="Times New Roman" w:cs="Times New Roman"/>
          <w:bCs/>
          <w:sz w:val="24"/>
          <w:szCs w:val="24"/>
        </w:rPr>
        <w:t>(за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r w:rsidRPr="00FA448B">
        <w:rPr>
          <w:rFonts w:ascii="Times New Roman" w:hAnsi="Times New Roman" w:cs="Times New Roman"/>
          <w:sz w:val="24"/>
          <w:szCs w:val="24"/>
        </w:rPr>
        <w:t>;</w:t>
      </w:r>
    </w:p>
    <w:p w:rsidR="00F3264B" w:rsidRPr="00FA448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4"/>
          <w:szCs w:val="24"/>
        </w:rPr>
      </w:pPr>
      <w:r w:rsidRPr="00FA448B">
        <w:rPr>
          <w:rFonts w:ascii="Times New Roman" w:hAnsi="Times New Roman" w:cs="Times New Roman"/>
          <w:sz w:val="24"/>
          <w:szCs w:val="24"/>
        </w:rPr>
        <w:t>3.3.2. В отношении имущества федеральными законами не установлен запрет на его передачу во временное владение и (или) пользование, в том числе в аренду;</w:t>
      </w:r>
    </w:p>
    <w:p w:rsidR="00130B5F" w:rsidRDefault="00F3264B" w:rsidP="00130B5F">
      <w:pPr>
        <w:autoSpaceDE w:val="0"/>
        <w:autoSpaceDN w:val="0"/>
        <w:adjustRightInd w:val="0"/>
        <w:spacing w:before="280" w:after="0" w:line="240" w:lineRule="auto"/>
        <w:ind w:firstLine="709"/>
        <w:contextualSpacing/>
        <w:jc w:val="both"/>
        <w:rPr>
          <w:rFonts w:ascii="Times New Roman" w:hAnsi="Times New Roman" w:cs="Times New Roman"/>
          <w:sz w:val="24"/>
          <w:szCs w:val="24"/>
        </w:rPr>
      </w:pPr>
      <w:r w:rsidRPr="00FA448B">
        <w:rPr>
          <w:rFonts w:ascii="Times New Roman" w:hAnsi="Times New Roman" w:cs="Times New Roman"/>
          <w:sz w:val="24"/>
          <w:szCs w:val="24"/>
        </w:rPr>
        <w:t>3.3.3. Имущество не является объектом религиозного назначения;</w:t>
      </w:r>
    </w:p>
    <w:p w:rsidR="00F3264B" w:rsidRPr="00FA448B" w:rsidRDefault="00F3264B" w:rsidP="00130B5F">
      <w:pPr>
        <w:autoSpaceDE w:val="0"/>
        <w:autoSpaceDN w:val="0"/>
        <w:adjustRightInd w:val="0"/>
        <w:spacing w:before="280" w:after="0" w:line="240" w:lineRule="auto"/>
        <w:ind w:firstLine="709"/>
        <w:contextualSpacing/>
        <w:jc w:val="both"/>
        <w:rPr>
          <w:rFonts w:ascii="Times New Roman" w:hAnsi="Times New Roman" w:cs="Times New Roman"/>
          <w:sz w:val="24"/>
          <w:szCs w:val="24"/>
        </w:rPr>
      </w:pPr>
      <w:r w:rsidRPr="00FA448B">
        <w:rPr>
          <w:rFonts w:ascii="Times New Roman" w:hAnsi="Times New Roman" w:cs="Times New Roman"/>
          <w:sz w:val="24"/>
          <w:szCs w:val="24"/>
        </w:rPr>
        <w:t>3.3.</w:t>
      </w:r>
      <w:r w:rsidR="00130B5F">
        <w:rPr>
          <w:rFonts w:ascii="Times New Roman" w:hAnsi="Times New Roman" w:cs="Times New Roman"/>
          <w:sz w:val="24"/>
          <w:szCs w:val="24"/>
        </w:rPr>
        <w:t xml:space="preserve">4. </w:t>
      </w:r>
      <w:r w:rsidRPr="00FA448B">
        <w:rPr>
          <w:rFonts w:ascii="Times New Roman" w:hAnsi="Times New Roman" w:cs="Times New Roman"/>
          <w:sz w:val="24"/>
          <w:szCs w:val="24"/>
        </w:rPr>
        <w:t xml:space="preserve">Имущество не включено в действующий в текущем году и на очередной период акт о планировании приватизации </w:t>
      </w:r>
      <w:r w:rsidRPr="00130B5F">
        <w:rPr>
          <w:rFonts w:ascii="Times New Roman" w:hAnsi="Times New Roman" w:cs="Times New Roman"/>
          <w:sz w:val="24"/>
          <w:szCs w:val="24"/>
        </w:rPr>
        <w:t xml:space="preserve">муниципального </w:t>
      </w:r>
      <w:r w:rsidRPr="00FA448B">
        <w:rPr>
          <w:rFonts w:ascii="Times New Roman" w:hAnsi="Times New Roman" w:cs="Times New Roman"/>
          <w:sz w:val="24"/>
          <w:szCs w:val="24"/>
        </w:rPr>
        <w:t xml:space="preserve">имущества, принятый в </w:t>
      </w:r>
      <w:r w:rsidRPr="00FA448B">
        <w:rPr>
          <w:rFonts w:ascii="Times New Roman" w:hAnsi="Times New Roman" w:cs="Times New Roman"/>
          <w:sz w:val="24"/>
          <w:szCs w:val="24"/>
        </w:rPr>
        <w:lastRenderedPageBreak/>
        <w:t>соответствии с Федеральным законом от 21.12.2001 № 178-ФЗ «О приватизации государственного и муниципального имущества», а также в перечень имущества</w:t>
      </w:r>
      <w:r w:rsidR="00130B5F" w:rsidRPr="00130B5F">
        <w:rPr>
          <w:rFonts w:ascii="Times New Roman" w:hAnsi="Times New Roman" w:cs="Times New Roman"/>
          <w:sz w:val="24"/>
          <w:szCs w:val="24"/>
        </w:rPr>
        <w:t xml:space="preserve"> </w:t>
      </w:r>
      <w:r w:rsidR="00130B5F" w:rsidRPr="00FA448B">
        <w:rPr>
          <w:rFonts w:ascii="Times New Roman" w:hAnsi="Times New Roman" w:cs="Times New Roman"/>
          <w:sz w:val="24"/>
          <w:szCs w:val="24"/>
        </w:rPr>
        <w:t>Администрации муниципального образования «Юшарский сельсовет» Ненецкого автономного</w:t>
      </w:r>
      <w:r w:rsidRPr="00FA448B">
        <w:rPr>
          <w:rFonts w:ascii="Times New Roman" w:hAnsi="Times New Roman" w:cs="Times New Roman"/>
          <w:sz w:val="24"/>
          <w:szCs w:val="24"/>
        </w:rPr>
        <w:t>, предназначенного для передачи во владение и (или) в пользование на долгосрочной основе социально ориентированным некоммерческим организациям;</w:t>
      </w:r>
    </w:p>
    <w:p w:rsidR="00F3264B" w:rsidRPr="00FA448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4"/>
          <w:szCs w:val="24"/>
        </w:rPr>
      </w:pPr>
      <w:r w:rsidRPr="00FA448B">
        <w:rPr>
          <w:rFonts w:ascii="Times New Roman" w:hAnsi="Times New Roman" w:cs="Times New Roman"/>
          <w:sz w:val="24"/>
          <w:szCs w:val="24"/>
        </w:rPr>
        <w:t>3.3.6. Имущество не признано аварийным и подлежащим сносу;</w:t>
      </w:r>
    </w:p>
    <w:p w:rsidR="00F3264B" w:rsidRPr="00FA448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4"/>
          <w:szCs w:val="24"/>
        </w:rPr>
      </w:pPr>
      <w:r w:rsidRPr="00FA448B">
        <w:rPr>
          <w:rFonts w:ascii="Times New Roman" w:hAnsi="Times New Roman" w:cs="Times New Roman"/>
          <w:sz w:val="24"/>
          <w:szCs w:val="24"/>
        </w:rPr>
        <w:t>3.3.7. Имущество не относится к жилому фонду или объектам сети инженерно-технического обеспечения, к которым подключен объект жилищного фонда;</w:t>
      </w:r>
    </w:p>
    <w:p w:rsidR="00F3264B" w:rsidRPr="00FA448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i/>
          <w:sz w:val="24"/>
          <w:szCs w:val="24"/>
        </w:rPr>
      </w:pPr>
      <w:r w:rsidRPr="00FA448B">
        <w:rPr>
          <w:rFonts w:ascii="Times New Roman" w:hAnsi="Times New Roman" w:cs="Times New Roman"/>
          <w:sz w:val="24"/>
          <w:szCs w:val="24"/>
        </w:rPr>
        <w:t xml:space="preserve">3.3.8. Земельный участок не предназначен для ведения личного подсобного хозяйства, огородничества, садоводства, индивидуального жилищного строительства; </w:t>
      </w:r>
    </w:p>
    <w:p w:rsidR="00F3264B" w:rsidRPr="00FA448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4"/>
          <w:szCs w:val="24"/>
        </w:rPr>
      </w:pPr>
      <w:r w:rsidRPr="00FA448B">
        <w:rPr>
          <w:rFonts w:ascii="Times New Roman" w:hAnsi="Times New Roman" w:cs="Times New Roman"/>
          <w:sz w:val="24"/>
          <w:szCs w:val="24"/>
        </w:rPr>
        <w:t>3.3.9. Земельный участок не относится к земельным участкам, предусмотренным подпунктами 1 - 10, 13 - 15, 18 и 19 пункта 8 статьи 39</w:t>
      </w:r>
      <w:r w:rsidRPr="00FA448B">
        <w:rPr>
          <w:rFonts w:ascii="Times New Roman" w:hAnsi="Times New Roman" w:cs="Times New Roman"/>
          <w:sz w:val="24"/>
          <w:szCs w:val="24"/>
          <w:vertAlign w:val="superscript"/>
        </w:rPr>
        <w:t>11</w:t>
      </w:r>
      <w:r w:rsidRPr="00FA448B">
        <w:rPr>
          <w:rFonts w:ascii="Times New Roman" w:hAnsi="Times New Roman" w:cs="Times New Roman"/>
          <w:sz w:val="24"/>
          <w:szCs w:val="24"/>
        </w:rPr>
        <w:t xml:space="preserve">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F3264B" w:rsidRPr="00FA448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4"/>
          <w:szCs w:val="24"/>
        </w:rPr>
      </w:pPr>
      <w:r w:rsidRPr="00FA448B">
        <w:rPr>
          <w:rFonts w:ascii="Times New Roman" w:hAnsi="Times New Roman" w:cs="Times New Roman"/>
          <w:sz w:val="24"/>
          <w:szCs w:val="24"/>
        </w:rPr>
        <w:t xml:space="preserve">3.3.10. В отношении имущества, закрепленного за </w:t>
      </w:r>
      <w:r w:rsidRPr="00130B5F">
        <w:rPr>
          <w:rFonts w:ascii="Times New Roman" w:hAnsi="Times New Roman" w:cs="Times New Roman"/>
          <w:sz w:val="24"/>
          <w:szCs w:val="24"/>
        </w:rPr>
        <w:t xml:space="preserve">муниципальным </w:t>
      </w:r>
      <w:r w:rsidRPr="00FA448B">
        <w:rPr>
          <w:rFonts w:ascii="Times New Roman" w:hAnsi="Times New Roman" w:cs="Times New Roman"/>
          <w:sz w:val="24"/>
          <w:szCs w:val="24"/>
        </w:rPr>
        <w:t>унитарным предприятием</w:t>
      </w:r>
      <w:r w:rsidRPr="00130B5F">
        <w:rPr>
          <w:rFonts w:ascii="Times New Roman" w:hAnsi="Times New Roman" w:cs="Times New Roman"/>
          <w:sz w:val="24"/>
          <w:szCs w:val="24"/>
        </w:rPr>
        <w:t>, муниципальным</w:t>
      </w:r>
      <w:r w:rsidRPr="00FA448B">
        <w:rPr>
          <w:rFonts w:ascii="Times New Roman" w:hAnsi="Times New Roman" w:cs="Times New Roman"/>
          <w:sz w:val="24"/>
          <w:szCs w:val="24"/>
        </w:rPr>
        <w:t xml:space="preserve"> учреждением, владеющим им соответственно на праве хозяйственного ведения или оперативного управления (далее – балансодержатель), представлено предложение балансодержателя о включении указанного имущества в Перечень, а также письменное согласие </w:t>
      </w:r>
      <w:r w:rsidR="00130B5F" w:rsidRPr="00FA448B">
        <w:rPr>
          <w:rFonts w:ascii="Times New Roman" w:hAnsi="Times New Roman" w:cs="Times New Roman"/>
          <w:sz w:val="24"/>
          <w:szCs w:val="24"/>
        </w:rPr>
        <w:t>Администрации муниципального образования «Юшарский сельсовет» Ненецкого автономного округа</w:t>
      </w:r>
      <w:r w:rsidR="00130B5F">
        <w:rPr>
          <w:rFonts w:ascii="Times New Roman" w:hAnsi="Times New Roman" w:cs="Times New Roman"/>
          <w:sz w:val="24"/>
          <w:szCs w:val="24"/>
        </w:rPr>
        <w:t>,</w:t>
      </w:r>
      <w:r w:rsidRPr="00FA448B">
        <w:rPr>
          <w:rFonts w:ascii="Times New Roman" w:hAnsi="Times New Roman" w:cs="Times New Roman"/>
          <w:sz w:val="24"/>
          <w:szCs w:val="24"/>
        </w:rPr>
        <w:t xml:space="preserve"> уполномоченного на согласование сделки с соответствующим имуществом, на включение имущества в Перечень в целях предоставления такого имущества во владение и (или) в пользование субъектам малого и среднего предпринимательства и организациям, образующим инфраструктуру поддержки;</w:t>
      </w:r>
    </w:p>
    <w:p w:rsidR="00130B5F" w:rsidRDefault="00F3264B" w:rsidP="00130B5F">
      <w:pPr>
        <w:autoSpaceDE w:val="0"/>
        <w:autoSpaceDN w:val="0"/>
        <w:adjustRightInd w:val="0"/>
        <w:spacing w:before="280" w:after="0" w:line="240" w:lineRule="auto"/>
        <w:ind w:firstLine="709"/>
        <w:contextualSpacing/>
        <w:jc w:val="both"/>
        <w:rPr>
          <w:rFonts w:ascii="Times New Roman" w:hAnsi="Times New Roman" w:cs="Times New Roman"/>
          <w:i/>
          <w:sz w:val="24"/>
          <w:szCs w:val="24"/>
        </w:rPr>
      </w:pPr>
      <w:r w:rsidRPr="00FA448B">
        <w:rPr>
          <w:rFonts w:ascii="Times New Roman" w:hAnsi="Times New Roman" w:cs="Times New Roman"/>
          <w:sz w:val="24"/>
          <w:szCs w:val="24"/>
        </w:rPr>
        <w:t>3.3.11. Имущество не относится к вещам, которые теряют свои натуральные свойства в процессе использования (потребляемым вещам), к малоценному движимому имуществу, к имуществу, срок службы которого составляет менее пяти лет или его предоставление в аренду на срок пять и более лет в соответствии с законодательством Российской Федерации не допускается, а также не является частью неделимой вещи.</w:t>
      </w:r>
    </w:p>
    <w:p w:rsidR="00F3264B" w:rsidRPr="00130B5F" w:rsidRDefault="00F3264B" w:rsidP="00130B5F">
      <w:pPr>
        <w:autoSpaceDE w:val="0"/>
        <w:autoSpaceDN w:val="0"/>
        <w:adjustRightInd w:val="0"/>
        <w:spacing w:before="280" w:after="0" w:line="240" w:lineRule="auto"/>
        <w:ind w:firstLine="709"/>
        <w:contextualSpacing/>
        <w:jc w:val="both"/>
        <w:rPr>
          <w:rFonts w:ascii="Times New Roman" w:hAnsi="Times New Roman" w:cs="Times New Roman"/>
          <w:i/>
          <w:sz w:val="24"/>
          <w:szCs w:val="24"/>
        </w:rPr>
      </w:pPr>
      <w:r w:rsidRPr="00FA448B">
        <w:rPr>
          <w:rFonts w:ascii="Times New Roman" w:hAnsi="Times New Roman" w:cs="Times New Roman"/>
          <w:sz w:val="24"/>
          <w:szCs w:val="24"/>
        </w:rPr>
        <w:t xml:space="preserve">3.4. Запрещается включение имущества, сведения о котором включены в Перечень, в проект акта о планировании приватизации </w:t>
      </w:r>
      <w:r w:rsidRPr="00130B5F">
        <w:rPr>
          <w:rFonts w:ascii="Times New Roman" w:hAnsi="Times New Roman" w:cs="Times New Roman"/>
          <w:sz w:val="24"/>
          <w:szCs w:val="24"/>
        </w:rPr>
        <w:t>муниципального</w:t>
      </w:r>
      <w:r w:rsidRPr="00FA448B">
        <w:rPr>
          <w:rFonts w:ascii="Times New Roman" w:hAnsi="Times New Roman" w:cs="Times New Roman"/>
          <w:sz w:val="24"/>
          <w:szCs w:val="24"/>
        </w:rPr>
        <w:t xml:space="preserve"> имущества или в проект дополнений в указанный акт.</w:t>
      </w:r>
    </w:p>
    <w:p w:rsidR="00F3264B" w:rsidRPr="00FA448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4"/>
          <w:szCs w:val="24"/>
        </w:rPr>
      </w:pPr>
      <w:r w:rsidRPr="00FA448B">
        <w:rPr>
          <w:rFonts w:ascii="Times New Roman" w:hAnsi="Times New Roman" w:cs="Times New Roman"/>
          <w:sz w:val="24"/>
          <w:szCs w:val="24"/>
        </w:rPr>
        <w:t xml:space="preserve">3.5. Сведения об имуществе группируются в Перечне по </w:t>
      </w:r>
      <w:r w:rsidR="0049417C">
        <w:rPr>
          <w:rFonts w:ascii="Times New Roman" w:hAnsi="Times New Roman" w:cs="Times New Roman"/>
          <w:sz w:val="24"/>
          <w:szCs w:val="24"/>
        </w:rPr>
        <w:t>муниципальному образованию</w:t>
      </w:r>
      <w:r w:rsidRPr="00FA448B">
        <w:rPr>
          <w:rFonts w:ascii="Times New Roman" w:hAnsi="Times New Roman" w:cs="Times New Roman"/>
          <w:sz w:val="24"/>
          <w:szCs w:val="24"/>
        </w:rPr>
        <w:t xml:space="preserve"> на территории</w:t>
      </w:r>
      <w:r w:rsidR="0049417C">
        <w:rPr>
          <w:rFonts w:ascii="Times New Roman" w:hAnsi="Times New Roman" w:cs="Times New Roman"/>
          <w:sz w:val="24"/>
          <w:szCs w:val="24"/>
        </w:rPr>
        <w:t>,</w:t>
      </w:r>
      <w:r w:rsidRPr="00FA448B">
        <w:rPr>
          <w:rFonts w:ascii="Times New Roman" w:hAnsi="Times New Roman" w:cs="Times New Roman"/>
          <w:sz w:val="24"/>
          <w:szCs w:val="24"/>
        </w:rPr>
        <w:t xml:space="preserve"> которых имущество расположено, а также по видам имущества (недвижимое имущество (в том числе единый недвижимый комплекс), земельные участки, движимое имущество). </w:t>
      </w:r>
    </w:p>
    <w:p w:rsidR="00F3264B" w:rsidRPr="00FA448B" w:rsidRDefault="00F3264B" w:rsidP="00F3264B">
      <w:pPr>
        <w:autoSpaceDE w:val="0"/>
        <w:autoSpaceDN w:val="0"/>
        <w:adjustRightInd w:val="0"/>
        <w:spacing w:after="0" w:line="240" w:lineRule="auto"/>
        <w:ind w:firstLine="709"/>
        <w:jc w:val="both"/>
        <w:rPr>
          <w:rFonts w:ascii="Times New Roman" w:hAnsi="Times New Roman" w:cs="Times New Roman"/>
          <w:sz w:val="24"/>
          <w:szCs w:val="24"/>
        </w:rPr>
      </w:pPr>
      <w:r w:rsidRPr="00FA448B">
        <w:rPr>
          <w:rFonts w:ascii="Times New Roman" w:hAnsi="Times New Roman" w:cs="Times New Roman"/>
          <w:sz w:val="24"/>
          <w:szCs w:val="24"/>
        </w:rPr>
        <w:t xml:space="preserve">3.6. </w:t>
      </w:r>
      <w:proofErr w:type="gramStart"/>
      <w:r w:rsidRPr="00FA448B">
        <w:rPr>
          <w:rFonts w:ascii="Times New Roman" w:hAnsi="Times New Roman" w:cs="Times New Roman"/>
          <w:sz w:val="24"/>
          <w:szCs w:val="24"/>
        </w:rPr>
        <w:t xml:space="preserve">Внесение сведений об имуществе в Перечень (в том числе ежегодное дополнение), а также исключение сведений об имуществе из Перечня осуществляются правовым актом </w:t>
      </w:r>
      <w:r w:rsidR="0049417C" w:rsidRPr="0049417C">
        <w:rPr>
          <w:rFonts w:ascii="Times New Roman" w:hAnsi="Times New Roman" w:cs="Times New Roman"/>
          <w:sz w:val="24"/>
          <w:szCs w:val="24"/>
        </w:rPr>
        <w:t>Уполномоченного органа</w:t>
      </w:r>
      <w:r w:rsidRPr="00FA448B">
        <w:rPr>
          <w:rFonts w:ascii="Times New Roman" w:hAnsi="Times New Roman" w:cs="Times New Roman"/>
          <w:i/>
          <w:sz w:val="24"/>
          <w:szCs w:val="24"/>
        </w:rPr>
        <w:t xml:space="preserve"> </w:t>
      </w:r>
      <w:r w:rsidRPr="00FA448B">
        <w:rPr>
          <w:rFonts w:ascii="Times New Roman" w:hAnsi="Times New Roman" w:cs="Times New Roman"/>
          <w:sz w:val="24"/>
          <w:szCs w:val="24"/>
        </w:rPr>
        <w:t xml:space="preserve">по его инициативе или на основании предложений исполнительных органов государственной власти (органов местного самоуправления) </w:t>
      </w:r>
      <w:r w:rsidR="0049417C" w:rsidRPr="00FA448B">
        <w:rPr>
          <w:rFonts w:ascii="Times New Roman" w:hAnsi="Times New Roman" w:cs="Times New Roman"/>
          <w:sz w:val="24"/>
          <w:szCs w:val="24"/>
        </w:rPr>
        <w:t>Администрации муниципального образования «Юшарский сельсовет» Ненецкого автономного округа</w:t>
      </w:r>
      <w:r w:rsidRPr="00FA448B">
        <w:rPr>
          <w:rFonts w:ascii="Times New Roman" w:hAnsi="Times New Roman" w:cs="Times New Roman"/>
          <w:i/>
          <w:sz w:val="24"/>
          <w:szCs w:val="24"/>
        </w:rPr>
        <w:t>,</w:t>
      </w:r>
      <w:r w:rsidRPr="00FA448B">
        <w:rPr>
          <w:rFonts w:ascii="Times New Roman" w:hAnsi="Times New Roman" w:cs="Times New Roman"/>
          <w:sz w:val="24"/>
          <w:szCs w:val="24"/>
        </w:rPr>
        <w:t xml:space="preserve"> по обеспечению взаимодействия исполнительных органов власти </w:t>
      </w:r>
      <w:r w:rsidR="0049417C">
        <w:rPr>
          <w:rFonts w:ascii="Times New Roman" w:hAnsi="Times New Roman" w:cs="Times New Roman"/>
          <w:sz w:val="24"/>
          <w:szCs w:val="24"/>
        </w:rPr>
        <w:t>Ненецкого автономного округа</w:t>
      </w:r>
      <w:r w:rsidRPr="00FA448B">
        <w:rPr>
          <w:rFonts w:ascii="Times New Roman" w:hAnsi="Times New Roman" w:cs="Times New Roman"/>
          <w:sz w:val="24"/>
          <w:szCs w:val="24"/>
        </w:rPr>
        <w:t xml:space="preserve"> с территориальным органом Росимущества в</w:t>
      </w:r>
      <w:proofErr w:type="gramEnd"/>
      <w:r w:rsidRPr="00FA448B">
        <w:rPr>
          <w:rFonts w:ascii="Times New Roman" w:hAnsi="Times New Roman" w:cs="Times New Roman"/>
          <w:sz w:val="24"/>
          <w:szCs w:val="24"/>
        </w:rPr>
        <w:t xml:space="preserve"> </w:t>
      </w:r>
      <w:proofErr w:type="gramStart"/>
      <w:r w:rsidR="0049417C">
        <w:rPr>
          <w:rFonts w:ascii="Times New Roman" w:hAnsi="Times New Roman" w:cs="Times New Roman"/>
          <w:sz w:val="24"/>
          <w:szCs w:val="24"/>
        </w:rPr>
        <w:t>Ненецком автоном округе</w:t>
      </w:r>
      <w:r w:rsidRPr="00FA448B">
        <w:rPr>
          <w:rFonts w:ascii="Times New Roman" w:hAnsi="Times New Roman" w:cs="Times New Roman"/>
          <w:sz w:val="24"/>
          <w:szCs w:val="24"/>
        </w:rPr>
        <w:t xml:space="preserve"> и органами местного самоуправления по вопросам оказания имущественной поддержки субъектам малого и среднего предпринимательства, предложений балансодержателей, а также субъектов малого и среднего предпринимательства, некоммерческих организаций, выражающих интересы субъектов малого и среднего предпринимательства, институтов развития в сфере малого и среднего предпринимательства.</w:t>
      </w:r>
      <w:bookmarkStart w:id="2" w:name="Par1"/>
      <w:bookmarkEnd w:id="2"/>
      <w:proofErr w:type="gramEnd"/>
    </w:p>
    <w:p w:rsidR="00F3264B" w:rsidRPr="00FA448B" w:rsidRDefault="00F3264B" w:rsidP="00F3264B">
      <w:pPr>
        <w:autoSpaceDE w:val="0"/>
        <w:autoSpaceDN w:val="0"/>
        <w:adjustRightInd w:val="0"/>
        <w:spacing w:after="0" w:line="240" w:lineRule="auto"/>
        <w:ind w:firstLine="709"/>
        <w:jc w:val="both"/>
        <w:rPr>
          <w:rFonts w:ascii="Times New Roman" w:hAnsi="Times New Roman" w:cs="Times New Roman"/>
          <w:sz w:val="24"/>
          <w:szCs w:val="24"/>
        </w:rPr>
      </w:pPr>
      <w:r w:rsidRPr="00FA448B">
        <w:rPr>
          <w:rFonts w:ascii="Times New Roman" w:hAnsi="Times New Roman" w:cs="Times New Roman"/>
          <w:sz w:val="24"/>
          <w:szCs w:val="24"/>
        </w:rPr>
        <w:t xml:space="preserve">Внесение в Перечень изменений, не предусматривающих исключения из Перечня имущества, осуществляется не позднее 10 рабочих дней </w:t>
      </w:r>
      <w:proofErr w:type="gramStart"/>
      <w:r w:rsidRPr="00FA448B">
        <w:rPr>
          <w:rFonts w:ascii="Times New Roman" w:hAnsi="Times New Roman" w:cs="Times New Roman"/>
          <w:sz w:val="24"/>
          <w:szCs w:val="24"/>
        </w:rPr>
        <w:t>с даты внесения</w:t>
      </w:r>
      <w:proofErr w:type="gramEnd"/>
      <w:r w:rsidRPr="00FA448B">
        <w:rPr>
          <w:rFonts w:ascii="Times New Roman" w:hAnsi="Times New Roman" w:cs="Times New Roman"/>
          <w:sz w:val="24"/>
          <w:szCs w:val="24"/>
        </w:rPr>
        <w:t xml:space="preserve"> </w:t>
      </w:r>
      <w:r w:rsidRPr="00FA448B">
        <w:rPr>
          <w:rFonts w:ascii="Times New Roman" w:hAnsi="Times New Roman" w:cs="Times New Roman"/>
          <w:sz w:val="24"/>
          <w:szCs w:val="24"/>
        </w:rPr>
        <w:lastRenderedPageBreak/>
        <w:t xml:space="preserve">соответствующих изменений в реестр </w:t>
      </w:r>
      <w:r w:rsidRPr="0049417C">
        <w:rPr>
          <w:rFonts w:ascii="Times New Roman" w:hAnsi="Times New Roman" w:cs="Times New Roman"/>
          <w:sz w:val="24"/>
          <w:szCs w:val="24"/>
        </w:rPr>
        <w:t xml:space="preserve">муниципального </w:t>
      </w:r>
      <w:r w:rsidRPr="00FA448B">
        <w:rPr>
          <w:rFonts w:ascii="Times New Roman" w:hAnsi="Times New Roman" w:cs="Times New Roman"/>
          <w:sz w:val="24"/>
          <w:szCs w:val="24"/>
        </w:rPr>
        <w:t>имущества</w:t>
      </w:r>
      <w:r w:rsidR="0049417C" w:rsidRPr="0049417C">
        <w:rPr>
          <w:rFonts w:ascii="Times New Roman" w:hAnsi="Times New Roman" w:cs="Times New Roman"/>
          <w:sz w:val="24"/>
          <w:szCs w:val="24"/>
        </w:rPr>
        <w:t xml:space="preserve"> </w:t>
      </w:r>
      <w:r w:rsidR="0049417C" w:rsidRPr="00FA448B">
        <w:rPr>
          <w:rFonts w:ascii="Times New Roman" w:hAnsi="Times New Roman" w:cs="Times New Roman"/>
          <w:sz w:val="24"/>
          <w:szCs w:val="24"/>
        </w:rPr>
        <w:t>Администрации муниципального образования «Юшарский сельсовет» Ненецкого автономного округа</w:t>
      </w:r>
      <w:r w:rsidR="0049417C">
        <w:rPr>
          <w:rFonts w:ascii="Times New Roman" w:hAnsi="Times New Roman" w:cs="Times New Roman"/>
          <w:sz w:val="24"/>
          <w:szCs w:val="24"/>
        </w:rPr>
        <w:t>.</w:t>
      </w:r>
    </w:p>
    <w:p w:rsidR="00F3264B" w:rsidRPr="00FA448B" w:rsidRDefault="00F3264B" w:rsidP="00F3264B">
      <w:pPr>
        <w:spacing w:after="0"/>
        <w:ind w:firstLine="709"/>
        <w:jc w:val="both"/>
        <w:rPr>
          <w:rFonts w:ascii="Times New Roman" w:hAnsi="Times New Roman" w:cs="Times New Roman"/>
          <w:sz w:val="24"/>
          <w:szCs w:val="24"/>
        </w:rPr>
      </w:pPr>
      <w:r w:rsidRPr="00FA448B">
        <w:rPr>
          <w:rFonts w:ascii="Times New Roman" w:hAnsi="Times New Roman" w:cs="Times New Roman"/>
          <w:sz w:val="24"/>
          <w:szCs w:val="24"/>
        </w:rPr>
        <w:t>3.7. Рассмотрение уполномоченным органом предложений, поступивших от лиц, указанных в пункте 3.6 настоящего Порядка, осуществляется в течение 30 календарных дней</w:t>
      </w:r>
      <w:r w:rsidRPr="00FA448B">
        <w:rPr>
          <w:rFonts w:ascii="Times New Roman" w:hAnsi="Times New Roman" w:cs="Times New Roman"/>
          <w:sz w:val="24"/>
          <w:szCs w:val="24"/>
          <w:vertAlign w:val="superscript"/>
        </w:rPr>
        <w:footnoteReference w:id="1"/>
      </w:r>
      <w:r w:rsidRPr="00FA448B">
        <w:rPr>
          <w:rFonts w:ascii="Times New Roman" w:hAnsi="Times New Roman" w:cs="Times New Roman"/>
          <w:sz w:val="24"/>
          <w:szCs w:val="24"/>
        </w:rPr>
        <w:t xml:space="preserve"> со дня их поступления. По результатам рассмотрения указанных предложений Уполномоченным органом принимается одно из следующих решений:</w:t>
      </w:r>
    </w:p>
    <w:p w:rsidR="00F3264B" w:rsidRPr="00FA448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4"/>
          <w:szCs w:val="24"/>
        </w:rPr>
      </w:pPr>
      <w:bookmarkStart w:id="3" w:name="Par5"/>
      <w:bookmarkEnd w:id="3"/>
      <w:r w:rsidRPr="00FA448B">
        <w:rPr>
          <w:rFonts w:ascii="Times New Roman" w:hAnsi="Times New Roman" w:cs="Times New Roman"/>
          <w:sz w:val="24"/>
          <w:szCs w:val="24"/>
        </w:rPr>
        <w:t>3.7.1. О включении сведений об имуществе, в отношении которого поступило предложение, в Перечень с принятием соответствующего правового акта;</w:t>
      </w:r>
    </w:p>
    <w:p w:rsidR="00F3264B" w:rsidRPr="00FA448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4"/>
          <w:szCs w:val="24"/>
        </w:rPr>
      </w:pPr>
      <w:bookmarkStart w:id="4" w:name="Par6"/>
      <w:bookmarkEnd w:id="4"/>
      <w:r w:rsidRPr="00FA448B">
        <w:rPr>
          <w:rFonts w:ascii="Times New Roman" w:hAnsi="Times New Roman" w:cs="Times New Roman"/>
          <w:sz w:val="24"/>
          <w:szCs w:val="24"/>
        </w:rPr>
        <w:t>3.7.2. Об исключении сведений об имуществе, в отношении которого поступило предложение, из Перечня, с принятием соответствующего правового акта;</w:t>
      </w:r>
    </w:p>
    <w:p w:rsidR="00F3264B" w:rsidRPr="00FA448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4"/>
          <w:szCs w:val="24"/>
        </w:rPr>
      </w:pPr>
      <w:r w:rsidRPr="00FA448B">
        <w:rPr>
          <w:rFonts w:ascii="Times New Roman" w:hAnsi="Times New Roman" w:cs="Times New Roman"/>
          <w:sz w:val="24"/>
          <w:szCs w:val="24"/>
        </w:rPr>
        <w:t>3.7.3. Об отказе в учете предложений с направлением лицу, представившему предложение, мотивированного ответа о невозможности включения сведений об имуществе в Перечень.</w:t>
      </w:r>
    </w:p>
    <w:p w:rsidR="00F3264B" w:rsidRPr="00FA448B" w:rsidRDefault="00F3264B" w:rsidP="00F3264B">
      <w:pPr>
        <w:autoSpaceDE w:val="0"/>
        <w:autoSpaceDN w:val="0"/>
        <w:adjustRightInd w:val="0"/>
        <w:spacing w:after="0" w:line="240" w:lineRule="auto"/>
        <w:ind w:firstLine="709"/>
        <w:jc w:val="both"/>
        <w:rPr>
          <w:rFonts w:ascii="Times New Roman" w:hAnsi="Times New Roman" w:cs="Times New Roman"/>
          <w:sz w:val="24"/>
          <w:szCs w:val="24"/>
        </w:rPr>
      </w:pPr>
      <w:r w:rsidRPr="00FA448B">
        <w:rPr>
          <w:rFonts w:ascii="Times New Roman" w:hAnsi="Times New Roman" w:cs="Times New Roman"/>
          <w:sz w:val="24"/>
          <w:szCs w:val="24"/>
        </w:rPr>
        <w:t>3.8. Решение об отказе в учете предложения о включении имущества в Перечень принимается в следующих случаях:</w:t>
      </w:r>
    </w:p>
    <w:p w:rsidR="00F3264B" w:rsidRPr="00FA448B" w:rsidRDefault="00F3264B" w:rsidP="00F3264B">
      <w:pPr>
        <w:autoSpaceDE w:val="0"/>
        <w:autoSpaceDN w:val="0"/>
        <w:adjustRightInd w:val="0"/>
        <w:spacing w:after="0" w:line="240" w:lineRule="auto"/>
        <w:ind w:firstLine="709"/>
        <w:jc w:val="both"/>
        <w:rPr>
          <w:rFonts w:ascii="Times New Roman" w:hAnsi="Times New Roman" w:cs="Times New Roman"/>
          <w:sz w:val="24"/>
          <w:szCs w:val="24"/>
        </w:rPr>
      </w:pPr>
      <w:r w:rsidRPr="00FA448B">
        <w:rPr>
          <w:rFonts w:ascii="Times New Roman" w:hAnsi="Times New Roman" w:cs="Times New Roman"/>
          <w:sz w:val="24"/>
          <w:szCs w:val="24"/>
        </w:rPr>
        <w:t>3.8.1. Имущество не соответствует крите</w:t>
      </w:r>
      <w:r w:rsidR="0049417C">
        <w:rPr>
          <w:rFonts w:ascii="Times New Roman" w:hAnsi="Times New Roman" w:cs="Times New Roman"/>
          <w:sz w:val="24"/>
          <w:szCs w:val="24"/>
        </w:rPr>
        <w:t xml:space="preserve">риям, установленным пунктом 3.3 </w:t>
      </w:r>
      <w:r w:rsidRPr="00FA448B">
        <w:rPr>
          <w:rFonts w:ascii="Times New Roman" w:hAnsi="Times New Roman" w:cs="Times New Roman"/>
          <w:sz w:val="24"/>
          <w:szCs w:val="24"/>
        </w:rPr>
        <w:t>настоящего Порядка.</w:t>
      </w:r>
    </w:p>
    <w:p w:rsidR="00F3264B" w:rsidRPr="00FA448B" w:rsidRDefault="00F3264B" w:rsidP="00F3264B">
      <w:pPr>
        <w:autoSpaceDE w:val="0"/>
        <w:autoSpaceDN w:val="0"/>
        <w:adjustRightInd w:val="0"/>
        <w:spacing w:after="0" w:line="240" w:lineRule="auto"/>
        <w:ind w:firstLine="709"/>
        <w:jc w:val="both"/>
        <w:rPr>
          <w:rFonts w:ascii="Times New Roman" w:hAnsi="Times New Roman" w:cs="Times New Roman"/>
          <w:i/>
          <w:sz w:val="24"/>
          <w:szCs w:val="24"/>
        </w:rPr>
      </w:pPr>
      <w:r w:rsidRPr="00FA448B">
        <w:rPr>
          <w:rFonts w:ascii="Times New Roman" w:hAnsi="Times New Roman" w:cs="Times New Roman"/>
          <w:sz w:val="24"/>
          <w:szCs w:val="24"/>
        </w:rPr>
        <w:t xml:space="preserve">3.8.2. В отношении имущества, закрепленного на праве хозяйственного ведения или оперативного управления, отсутствует согласие на включение имущества в Перечень со стороны одного или нескольких перечисленных лиц: балансодержателя, </w:t>
      </w:r>
      <w:r w:rsidR="0049417C" w:rsidRPr="00FA448B">
        <w:rPr>
          <w:rFonts w:ascii="Times New Roman" w:hAnsi="Times New Roman" w:cs="Times New Roman"/>
          <w:sz w:val="24"/>
          <w:szCs w:val="24"/>
        </w:rPr>
        <w:t>Администрации муниципального образования «Юшарский сельсовет» Ненецкого автономного округа</w:t>
      </w:r>
      <w:r w:rsidRPr="00FA448B">
        <w:rPr>
          <w:rFonts w:ascii="Times New Roman" w:hAnsi="Times New Roman" w:cs="Times New Roman"/>
          <w:sz w:val="24"/>
          <w:szCs w:val="24"/>
        </w:rPr>
        <w:t>, уполномоченного на согласование сделок с имуществом балансодержателя.</w:t>
      </w:r>
      <w:r w:rsidRPr="00FA448B">
        <w:rPr>
          <w:rFonts w:ascii="Times New Roman" w:hAnsi="Times New Roman" w:cs="Times New Roman"/>
          <w:i/>
          <w:sz w:val="24"/>
          <w:szCs w:val="24"/>
        </w:rPr>
        <w:t xml:space="preserve"> </w:t>
      </w:r>
    </w:p>
    <w:p w:rsidR="00F3264B" w:rsidRPr="00FA448B" w:rsidRDefault="0049417C" w:rsidP="00F3264B">
      <w:pPr>
        <w:autoSpaceDE w:val="0"/>
        <w:autoSpaceDN w:val="0"/>
        <w:adjustRightInd w:val="0"/>
        <w:spacing w:after="0" w:line="240" w:lineRule="auto"/>
        <w:ind w:firstLine="709"/>
        <w:jc w:val="both"/>
        <w:rPr>
          <w:rFonts w:ascii="Times New Roman" w:hAnsi="Times New Roman" w:cs="Times New Roman"/>
          <w:i/>
          <w:sz w:val="24"/>
          <w:szCs w:val="24"/>
        </w:rPr>
      </w:pPr>
      <w:r>
        <w:rPr>
          <w:rFonts w:ascii="Times New Roman" w:hAnsi="Times New Roman" w:cs="Times New Roman"/>
          <w:sz w:val="24"/>
          <w:szCs w:val="24"/>
        </w:rPr>
        <w:t xml:space="preserve">3.8.3. </w:t>
      </w:r>
      <w:r w:rsidR="00F3264B" w:rsidRPr="00FA448B">
        <w:rPr>
          <w:rFonts w:ascii="Times New Roman" w:hAnsi="Times New Roman" w:cs="Times New Roman"/>
          <w:sz w:val="24"/>
          <w:szCs w:val="24"/>
        </w:rPr>
        <w:t>Отсутствуют инди</w:t>
      </w:r>
      <w:r>
        <w:rPr>
          <w:rFonts w:ascii="Times New Roman" w:hAnsi="Times New Roman" w:cs="Times New Roman"/>
          <w:sz w:val="24"/>
          <w:szCs w:val="24"/>
        </w:rPr>
        <w:t xml:space="preserve">видуально-определенные признаки </w:t>
      </w:r>
      <w:r w:rsidR="00F3264B" w:rsidRPr="00FA448B">
        <w:rPr>
          <w:rFonts w:ascii="Times New Roman" w:hAnsi="Times New Roman" w:cs="Times New Roman"/>
          <w:sz w:val="24"/>
          <w:szCs w:val="24"/>
        </w:rPr>
        <w:t xml:space="preserve">движимого имущества, позволяющие заключить в отношении него договор аренды. </w:t>
      </w:r>
    </w:p>
    <w:p w:rsidR="00F3264B" w:rsidRPr="00FA448B" w:rsidRDefault="00F3264B" w:rsidP="00F3264B">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FA448B">
        <w:rPr>
          <w:rFonts w:ascii="Times New Roman" w:hAnsi="Times New Roman" w:cs="Times New Roman"/>
          <w:sz w:val="24"/>
          <w:szCs w:val="24"/>
        </w:rPr>
        <w:t xml:space="preserve">3.9. Уполномоченный орган вправе исключить сведения о </w:t>
      </w:r>
      <w:r w:rsidRPr="0049417C">
        <w:rPr>
          <w:rFonts w:ascii="Times New Roman" w:hAnsi="Times New Roman" w:cs="Times New Roman"/>
          <w:sz w:val="24"/>
          <w:szCs w:val="24"/>
        </w:rPr>
        <w:t>муниципальном</w:t>
      </w:r>
      <w:r w:rsidRPr="00FA448B">
        <w:rPr>
          <w:rFonts w:ascii="Times New Roman" w:hAnsi="Times New Roman" w:cs="Times New Roman"/>
          <w:sz w:val="24"/>
          <w:szCs w:val="24"/>
        </w:rPr>
        <w:t xml:space="preserve"> имуществе</w:t>
      </w:r>
      <w:r w:rsidR="0049417C">
        <w:rPr>
          <w:rFonts w:ascii="Times New Roman" w:hAnsi="Times New Roman" w:cs="Times New Roman"/>
          <w:sz w:val="24"/>
          <w:szCs w:val="24"/>
        </w:rPr>
        <w:t xml:space="preserve"> </w:t>
      </w:r>
      <w:r w:rsidR="0049417C" w:rsidRPr="00FA448B">
        <w:rPr>
          <w:rFonts w:ascii="Times New Roman" w:hAnsi="Times New Roman" w:cs="Times New Roman"/>
          <w:sz w:val="24"/>
          <w:szCs w:val="24"/>
        </w:rPr>
        <w:t xml:space="preserve">Администрации муниципального образования «Юшарский сельсовет» Ненецкого автономного округа </w:t>
      </w:r>
      <w:r w:rsidRPr="00FA448B">
        <w:rPr>
          <w:rFonts w:ascii="Times New Roman" w:hAnsi="Times New Roman" w:cs="Times New Roman"/>
          <w:sz w:val="24"/>
          <w:szCs w:val="24"/>
        </w:rPr>
        <w:t>из Перечня, если в течение двух лет со дня включения сведений об указанном имуществе в Перечень в отношении такого имущества от субъектов МСП или организаций, образующих инфраструктуру поддержки субъектов МСП не поступило:</w:t>
      </w:r>
    </w:p>
    <w:p w:rsidR="00F3264B" w:rsidRPr="00FA448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4"/>
          <w:szCs w:val="24"/>
        </w:rPr>
      </w:pPr>
      <w:r w:rsidRPr="00FA448B">
        <w:rPr>
          <w:rFonts w:ascii="Times New Roman" w:hAnsi="Times New Roman" w:cs="Times New Roman"/>
          <w:sz w:val="24"/>
          <w:szCs w:val="24"/>
        </w:rPr>
        <w:t>– ни одной заявки на участие в аукционе (конкурсе) на право заключения договора, предусматривающего переход прав владения и (или) пользования имуществом, а также на право заключения договора аренды земельного участка от субъектов МСП;</w:t>
      </w:r>
    </w:p>
    <w:p w:rsidR="00F3264B" w:rsidRPr="00FA448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4"/>
          <w:szCs w:val="24"/>
        </w:rPr>
      </w:pPr>
      <w:r w:rsidRPr="00FA448B">
        <w:rPr>
          <w:rFonts w:ascii="Times New Roman" w:hAnsi="Times New Roman" w:cs="Times New Roman"/>
          <w:sz w:val="24"/>
          <w:szCs w:val="24"/>
        </w:rPr>
        <w:t xml:space="preserve">– ни одного предложения (заявления) о предоставлении имущества, включая земельные участки, в том числе без проведения аукциона (конкурса) в случаях, предусмотренных Федеральным </w:t>
      </w:r>
      <w:hyperlink r:id="rId10" w:history="1">
        <w:r w:rsidRPr="00FA448B">
          <w:rPr>
            <w:rFonts w:ascii="Times New Roman" w:hAnsi="Times New Roman" w:cs="Times New Roman"/>
            <w:sz w:val="24"/>
            <w:szCs w:val="24"/>
          </w:rPr>
          <w:t>законом</w:t>
        </w:r>
      </w:hyperlink>
      <w:r w:rsidRPr="00FA448B">
        <w:rPr>
          <w:rFonts w:ascii="Times New Roman" w:hAnsi="Times New Roman" w:cs="Times New Roman"/>
          <w:sz w:val="24"/>
          <w:szCs w:val="24"/>
        </w:rPr>
        <w:t xml:space="preserve"> от 26.07.2006 </w:t>
      </w:r>
      <w:r w:rsidR="0049417C">
        <w:rPr>
          <w:rFonts w:ascii="Times New Roman" w:hAnsi="Times New Roman" w:cs="Times New Roman"/>
          <w:sz w:val="24"/>
          <w:szCs w:val="24"/>
        </w:rPr>
        <w:t>№ 135-ФЗ «О защите конкуренции»</w:t>
      </w:r>
      <w:r w:rsidRPr="00FA448B">
        <w:rPr>
          <w:rFonts w:ascii="Times New Roman" w:hAnsi="Times New Roman" w:cs="Times New Roman"/>
          <w:sz w:val="24"/>
          <w:szCs w:val="24"/>
        </w:rPr>
        <w:t>, Земельным кодексом Российской Федерации.</w:t>
      </w:r>
    </w:p>
    <w:p w:rsidR="00F3264B" w:rsidRPr="00FA448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4"/>
          <w:szCs w:val="24"/>
        </w:rPr>
      </w:pPr>
      <w:r w:rsidRPr="00FA448B">
        <w:rPr>
          <w:rFonts w:ascii="Times New Roman" w:hAnsi="Times New Roman" w:cs="Times New Roman"/>
          <w:sz w:val="24"/>
          <w:szCs w:val="24"/>
        </w:rPr>
        <w:t xml:space="preserve">3.10. Сведения о </w:t>
      </w:r>
      <w:r w:rsidRPr="0049417C">
        <w:rPr>
          <w:rFonts w:ascii="Times New Roman" w:hAnsi="Times New Roman" w:cs="Times New Roman"/>
          <w:sz w:val="24"/>
          <w:szCs w:val="24"/>
        </w:rPr>
        <w:t>муниципально</w:t>
      </w:r>
      <w:r w:rsidRPr="00FA448B">
        <w:rPr>
          <w:rFonts w:ascii="Times New Roman" w:hAnsi="Times New Roman" w:cs="Times New Roman"/>
          <w:i/>
          <w:sz w:val="24"/>
          <w:szCs w:val="24"/>
        </w:rPr>
        <w:t>м</w:t>
      </w:r>
      <w:r w:rsidRPr="00FA448B">
        <w:rPr>
          <w:rFonts w:ascii="Times New Roman" w:hAnsi="Times New Roman" w:cs="Times New Roman"/>
          <w:sz w:val="24"/>
          <w:szCs w:val="24"/>
        </w:rPr>
        <w:t xml:space="preserve"> имуществе </w:t>
      </w:r>
      <w:r w:rsidR="0049417C" w:rsidRPr="00FA448B">
        <w:rPr>
          <w:rFonts w:ascii="Times New Roman" w:hAnsi="Times New Roman" w:cs="Times New Roman"/>
          <w:sz w:val="24"/>
          <w:szCs w:val="24"/>
        </w:rPr>
        <w:t>Администрации муниципального образования «Юшарский сельсовет» Ненецкого автономного округа</w:t>
      </w:r>
      <w:r w:rsidRPr="00FA448B">
        <w:rPr>
          <w:rFonts w:ascii="Times New Roman" w:hAnsi="Times New Roman" w:cs="Times New Roman"/>
          <w:sz w:val="24"/>
          <w:szCs w:val="24"/>
        </w:rPr>
        <w:t xml:space="preserve"> подлежат исключению из Перечня, в следующих случаях:</w:t>
      </w:r>
    </w:p>
    <w:p w:rsidR="00F3264B" w:rsidRPr="00FA448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4"/>
          <w:szCs w:val="24"/>
        </w:rPr>
      </w:pPr>
      <w:r w:rsidRPr="00FA448B">
        <w:rPr>
          <w:rFonts w:ascii="Times New Roman" w:hAnsi="Times New Roman" w:cs="Times New Roman"/>
          <w:sz w:val="24"/>
          <w:szCs w:val="24"/>
        </w:rPr>
        <w:t xml:space="preserve">3.10.1. В отношении имущества в установленном законодательством Российской Федерации порядке принято решение о его использовании для </w:t>
      </w:r>
      <w:r w:rsidRPr="0049417C">
        <w:rPr>
          <w:rFonts w:ascii="Times New Roman" w:hAnsi="Times New Roman" w:cs="Times New Roman"/>
          <w:sz w:val="24"/>
          <w:szCs w:val="24"/>
        </w:rPr>
        <w:t>государственных или муниципальных</w:t>
      </w:r>
      <w:r w:rsidR="0049417C">
        <w:rPr>
          <w:rFonts w:ascii="Times New Roman" w:hAnsi="Times New Roman" w:cs="Times New Roman"/>
          <w:i/>
          <w:sz w:val="24"/>
          <w:szCs w:val="24"/>
        </w:rPr>
        <w:t xml:space="preserve"> </w:t>
      </w:r>
      <w:r w:rsidRPr="00FA448B">
        <w:rPr>
          <w:rFonts w:ascii="Times New Roman" w:hAnsi="Times New Roman" w:cs="Times New Roman"/>
          <w:sz w:val="24"/>
          <w:szCs w:val="24"/>
        </w:rPr>
        <w:t xml:space="preserve">нужд </w:t>
      </w:r>
      <w:r w:rsidR="0049417C" w:rsidRPr="00FA448B">
        <w:rPr>
          <w:rFonts w:ascii="Times New Roman" w:hAnsi="Times New Roman" w:cs="Times New Roman"/>
          <w:sz w:val="24"/>
          <w:szCs w:val="24"/>
        </w:rPr>
        <w:t>Администрации муниципального образования «Юшарский сельсовет» Ненецкого автономного округа</w:t>
      </w:r>
      <w:r w:rsidRPr="00FA448B">
        <w:rPr>
          <w:rFonts w:ascii="Times New Roman" w:hAnsi="Times New Roman" w:cs="Times New Roman"/>
          <w:sz w:val="24"/>
          <w:szCs w:val="24"/>
        </w:rPr>
        <w:t xml:space="preserve">. В решении об исключении имущества из </w:t>
      </w:r>
      <w:r w:rsidRPr="00FA448B">
        <w:rPr>
          <w:rFonts w:ascii="Times New Roman" w:hAnsi="Times New Roman" w:cs="Times New Roman"/>
          <w:sz w:val="24"/>
          <w:szCs w:val="24"/>
        </w:rPr>
        <w:lastRenderedPageBreak/>
        <w:t>Перечня при этом указывается направление использования имущества и реквизиты соответствующего решения;</w:t>
      </w:r>
    </w:p>
    <w:p w:rsidR="00F3264B" w:rsidRPr="00FA448B" w:rsidRDefault="00F3264B" w:rsidP="00F3264B">
      <w:pPr>
        <w:autoSpaceDE w:val="0"/>
        <w:autoSpaceDN w:val="0"/>
        <w:adjustRightInd w:val="0"/>
        <w:spacing w:after="0" w:line="240" w:lineRule="auto"/>
        <w:ind w:firstLine="709"/>
        <w:jc w:val="both"/>
        <w:rPr>
          <w:rFonts w:ascii="Times New Roman" w:hAnsi="Times New Roman" w:cs="Times New Roman"/>
          <w:sz w:val="24"/>
          <w:szCs w:val="24"/>
        </w:rPr>
      </w:pPr>
      <w:r w:rsidRPr="00FA448B">
        <w:rPr>
          <w:rFonts w:ascii="Times New Roman" w:hAnsi="Times New Roman" w:cs="Times New Roman"/>
          <w:sz w:val="24"/>
          <w:szCs w:val="24"/>
        </w:rPr>
        <w:t xml:space="preserve">3.10.2. Право собственности </w:t>
      </w:r>
      <w:r w:rsidR="0049417C" w:rsidRPr="00FA448B">
        <w:rPr>
          <w:rFonts w:ascii="Times New Roman" w:hAnsi="Times New Roman" w:cs="Times New Roman"/>
          <w:sz w:val="24"/>
          <w:szCs w:val="24"/>
        </w:rPr>
        <w:t>Администрации муниципального образования «Юшарский сельсовет» Ненецкого автономного округа</w:t>
      </w:r>
      <w:r w:rsidRPr="00FA448B">
        <w:rPr>
          <w:rFonts w:ascii="Times New Roman" w:hAnsi="Times New Roman" w:cs="Times New Roman"/>
          <w:sz w:val="24"/>
          <w:szCs w:val="24"/>
        </w:rPr>
        <w:t xml:space="preserve"> на имущество прекращено по решению суда или в ином установленном законом порядке;</w:t>
      </w:r>
    </w:p>
    <w:p w:rsidR="00F3264B" w:rsidRPr="00FA448B" w:rsidRDefault="00F3264B" w:rsidP="00F3264B">
      <w:pPr>
        <w:autoSpaceDE w:val="0"/>
        <w:autoSpaceDN w:val="0"/>
        <w:adjustRightInd w:val="0"/>
        <w:spacing w:after="0" w:line="240" w:lineRule="auto"/>
        <w:ind w:firstLine="709"/>
        <w:jc w:val="both"/>
        <w:rPr>
          <w:rFonts w:ascii="Times New Roman" w:hAnsi="Times New Roman" w:cs="Times New Roman"/>
          <w:sz w:val="24"/>
          <w:szCs w:val="24"/>
        </w:rPr>
      </w:pPr>
      <w:r w:rsidRPr="00FA448B">
        <w:rPr>
          <w:rFonts w:ascii="Times New Roman" w:hAnsi="Times New Roman" w:cs="Times New Roman"/>
          <w:sz w:val="24"/>
          <w:szCs w:val="24"/>
        </w:rPr>
        <w:t>3.10.3. Прекращение существования имущества в результате его гибели или уничтожения;</w:t>
      </w:r>
    </w:p>
    <w:p w:rsidR="00F3264B" w:rsidRPr="00FA448B" w:rsidRDefault="00F3264B" w:rsidP="00F3264B">
      <w:pPr>
        <w:autoSpaceDE w:val="0"/>
        <w:autoSpaceDN w:val="0"/>
        <w:adjustRightInd w:val="0"/>
        <w:spacing w:after="0" w:line="240" w:lineRule="auto"/>
        <w:ind w:firstLine="709"/>
        <w:jc w:val="both"/>
        <w:rPr>
          <w:rFonts w:ascii="Times New Roman" w:hAnsi="Times New Roman" w:cs="Times New Roman"/>
          <w:sz w:val="24"/>
          <w:szCs w:val="24"/>
        </w:rPr>
      </w:pPr>
      <w:r w:rsidRPr="00FA448B">
        <w:rPr>
          <w:rFonts w:ascii="Times New Roman" w:hAnsi="Times New Roman" w:cs="Times New Roman"/>
          <w:sz w:val="24"/>
          <w:szCs w:val="24"/>
        </w:rPr>
        <w:t>3.10.4. Имущество признано в установленном законодательством Российской Федерации порядке непригодным для использования в результате его физического или морального износа, аварийного состояния;</w:t>
      </w:r>
    </w:p>
    <w:p w:rsidR="00F3264B" w:rsidRPr="00FA448B" w:rsidRDefault="00F3264B" w:rsidP="00F3264B">
      <w:pPr>
        <w:autoSpaceDE w:val="0"/>
        <w:autoSpaceDN w:val="0"/>
        <w:adjustRightInd w:val="0"/>
        <w:spacing w:after="0" w:line="240" w:lineRule="auto"/>
        <w:ind w:firstLine="709"/>
        <w:jc w:val="both"/>
        <w:rPr>
          <w:rFonts w:ascii="Times New Roman" w:hAnsi="Times New Roman" w:cs="Times New Roman"/>
          <w:sz w:val="24"/>
          <w:szCs w:val="24"/>
        </w:rPr>
      </w:pPr>
      <w:r w:rsidRPr="00FA448B">
        <w:rPr>
          <w:rFonts w:ascii="Times New Roman" w:hAnsi="Times New Roman" w:cs="Times New Roman"/>
          <w:sz w:val="24"/>
          <w:szCs w:val="24"/>
        </w:rPr>
        <w:t xml:space="preserve">3.10.5. </w:t>
      </w:r>
      <w:proofErr w:type="gramStart"/>
      <w:r w:rsidRPr="00FA448B">
        <w:rPr>
          <w:rFonts w:ascii="Times New Roman" w:hAnsi="Times New Roman" w:cs="Times New Roman"/>
          <w:sz w:val="24"/>
          <w:szCs w:val="24"/>
        </w:rPr>
        <w:t>Имущество приобретено его арендатором в собственность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w:t>
      </w:r>
      <w:proofErr w:type="gramEnd"/>
      <w:r w:rsidRPr="00FA448B">
        <w:rPr>
          <w:rFonts w:ascii="Times New Roman" w:hAnsi="Times New Roman" w:cs="Times New Roman"/>
          <w:sz w:val="24"/>
          <w:szCs w:val="24"/>
        </w:rPr>
        <w:t xml:space="preserve"> 39</w:t>
      </w:r>
      <w:r w:rsidRPr="00FA448B">
        <w:rPr>
          <w:rFonts w:ascii="Times New Roman" w:hAnsi="Times New Roman" w:cs="Times New Roman"/>
          <w:sz w:val="24"/>
          <w:szCs w:val="24"/>
          <w:vertAlign w:val="superscript"/>
        </w:rPr>
        <w:t>3</w:t>
      </w:r>
      <w:r w:rsidRPr="00FA448B">
        <w:rPr>
          <w:rFonts w:ascii="Times New Roman" w:hAnsi="Times New Roman" w:cs="Times New Roman"/>
          <w:sz w:val="24"/>
          <w:szCs w:val="24"/>
        </w:rPr>
        <w:t xml:space="preserve"> Земельного кодекса Российской Федерации.</w:t>
      </w:r>
    </w:p>
    <w:p w:rsidR="00FE149F" w:rsidRDefault="00F3264B" w:rsidP="00F3264B">
      <w:pPr>
        <w:autoSpaceDE w:val="0"/>
        <w:autoSpaceDN w:val="0"/>
        <w:adjustRightInd w:val="0"/>
        <w:spacing w:after="0" w:line="240" w:lineRule="auto"/>
        <w:ind w:firstLine="709"/>
        <w:jc w:val="both"/>
        <w:rPr>
          <w:rFonts w:ascii="Times New Roman" w:hAnsi="Times New Roman" w:cs="Times New Roman"/>
          <w:sz w:val="24"/>
          <w:szCs w:val="24"/>
        </w:rPr>
      </w:pPr>
      <w:r w:rsidRPr="00FA448B">
        <w:rPr>
          <w:rFonts w:ascii="Times New Roman" w:hAnsi="Times New Roman" w:cs="Times New Roman"/>
          <w:sz w:val="24"/>
          <w:szCs w:val="24"/>
        </w:rPr>
        <w:t>3.11. Уполномоченный орган исключает из Перечня имущество, характеристики которого изменились таким образом, что оно стало непригодным для использования по целевому назначению, кроме случая, когда такое имущество предоставляется субъекту МСП или организации инфраструктуры поддержки субъектов МСП на условиях, обеспечивающих проведение его капитального ремонта и (или) реконструкции арендатором</w:t>
      </w:r>
      <w:r w:rsidR="00FE149F">
        <w:rPr>
          <w:rFonts w:ascii="Times New Roman" w:hAnsi="Times New Roman" w:cs="Times New Roman"/>
          <w:sz w:val="24"/>
          <w:szCs w:val="24"/>
        </w:rPr>
        <w:t>.</w:t>
      </w:r>
    </w:p>
    <w:p w:rsidR="00F3264B" w:rsidRPr="00FA448B" w:rsidRDefault="00F3264B" w:rsidP="00F3264B">
      <w:pPr>
        <w:autoSpaceDE w:val="0"/>
        <w:autoSpaceDN w:val="0"/>
        <w:adjustRightInd w:val="0"/>
        <w:spacing w:after="0" w:line="240" w:lineRule="auto"/>
        <w:ind w:firstLine="709"/>
        <w:jc w:val="both"/>
        <w:rPr>
          <w:rFonts w:ascii="Times New Roman" w:hAnsi="Times New Roman" w:cs="Times New Roman"/>
          <w:sz w:val="24"/>
          <w:szCs w:val="24"/>
        </w:rPr>
      </w:pPr>
      <w:r w:rsidRPr="00FA448B">
        <w:rPr>
          <w:rFonts w:ascii="Times New Roman" w:hAnsi="Times New Roman" w:cs="Times New Roman"/>
          <w:sz w:val="24"/>
          <w:szCs w:val="24"/>
        </w:rPr>
        <w:t xml:space="preserve"> 3.12. Уполномоченный орган уведомляет арендатора о намерении принять </w:t>
      </w:r>
      <w:r w:rsidR="00FE149F" w:rsidRPr="00FA448B">
        <w:rPr>
          <w:rFonts w:ascii="Times New Roman" w:hAnsi="Times New Roman" w:cs="Times New Roman"/>
          <w:sz w:val="24"/>
          <w:szCs w:val="24"/>
        </w:rPr>
        <w:t>решение,</w:t>
      </w:r>
      <w:r w:rsidRPr="00FA448B">
        <w:rPr>
          <w:rFonts w:ascii="Times New Roman" w:hAnsi="Times New Roman" w:cs="Times New Roman"/>
          <w:sz w:val="24"/>
          <w:szCs w:val="24"/>
        </w:rPr>
        <w:t xml:space="preserve"> об исключении имущества из Перечня в срок не позднее трех рабочих дней с даты получения информации о наступлении одного из оснований, указанных в пункте 3.10 настоящего порядка, за исключением пункта 3.10.5.</w:t>
      </w:r>
    </w:p>
    <w:p w:rsidR="00F3264B" w:rsidRPr="00FA448B" w:rsidRDefault="00F3264B" w:rsidP="00F3264B">
      <w:pPr>
        <w:autoSpaceDE w:val="0"/>
        <w:autoSpaceDN w:val="0"/>
        <w:adjustRightInd w:val="0"/>
        <w:spacing w:after="0" w:line="240" w:lineRule="auto"/>
        <w:jc w:val="center"/>
        <w:rPr>
          <w:rFonts w:ascii="Times New Roman" w:hAnsi="Times New Roman" w:cs="Times New Roman"/>
          <w:sz w:val="24"/>
          <w:szCs w:val="24"/>
        </w:rPr>
      </w:pPr>
    </w:p>
    <w:p w:rsidR="00F3264B" w:rsidRPr="00FA448B" w:rsidRDefault="00F3264B" w:rsidP="00F3264B">
      <w:pPr>
        <w:autoSpaceDE w:val="0"/>
        <w:autoSpaceDN w:val="0"/>
        <w:adjustRightInd w:val="0"/>
        <w:spacing w:after="0" w:line="240" w:lineRule="auto"/>
        <w:jc w:val="center"/>
        <w:rPr>
          <w:rFonts w:ascii="Times New Roman" w:hAnsi="Times New Roman" w:cs="Times New Roman"/>
          <w:sz w:val="24"/>
          <w:szCs w:val="24"/>
        </w:rPr>
      </w:pPr>
      <w:r w:rsidRPr="00FA448B">
        <w:rPr>
          <w:rFonts w:ascii="Times New Roman" w:hAnsi="Times New Roman" w:cs="Times New Roman"/>
          <w:sz w:val="24"/>
          <w:szCs w:val="24"/>
        </w:rPr>
        <w:t xml:space="preserve">4. Опубликование Перечня и предоставление сведений о включенном в него имуществе </w:t>
      </w:r>
    </w:p>
    <w:p w:rsidR="00F3264B" w:rsidRPr="00FA448B" w:rsidRDefault="00F3264B" w:rsidP="00F3264B">
      <w:pPr>
        <w:autoSpaceDE w:val="0"/>
        <w:autoSpaceDN w:val="0"/>
        <w:adjustRightInd w:val="0"/>
        <w:spacing w:after="0" w:line="240" w:lineRule="auto"/>
        <w:ind w:firstLine="540"/>
        <w:jc w:val="both"/>
        <w:rPr>
          <w:rFonts w:ascii="Times New Roman" w:hAnsi="Times New Roman" w:cs="Times New Roman"/>
          <w:sz w:val="24"/>
          <w:szCs w:val="24"/>
        </w:rPr>
      </w:pPr>
    </w:p>
    <w:p w:rsidR="00F3264B" w:rsidRPr="00FA448B" w:rsidRDefault="00F3264B" w:rsidP="00F3264B">
      <w:pPr>
        <w:autoSpaceDE w:val="0"/>
        <w:autoSpaceDN w:val="0"/>
        <w:adjustRightInd w:val="0"/>
        <w:spacing w:after="0" w:line="240" w:lineRule="auto"/>
        <w:ind w:firstLine="540"/>
        <w:jc w:val="both"/>
        <w:rPr>
          <w:rFonts w:ascii="Times New Roman" w:hAnsi="Times New Roman" w:cs="Times New Roman"/>
          <w:sz w:val="24"/>
          <w:szCs w:val="24"/>
        </w:rPr>
      </w:pPr>
      <w:r w:rsidRPr="00FA448B">
        <w:rPr>
          <w:rFonts w:ascii="Times New Roman" w:hAnsi="Times New Roman" w:cs="Times New Roman"/>
          <w:sz w:val="24"/>
          <w:szCs w:val="24"/>
        </w:rPr>
        <w:t>4.1. Уполномоченный орган:</w:t>
      </w:r>
    </w:p>
    <w:p w:rsidR="00F3264B" w:rsidRPr="00FA448B" w:rsidRDefault="00F3264B" w:rsidP="00F3264B">
      <w:pPr>
        <w:autoSpaceDE w:val="0"/>
        <w:autoSpaceDN w:val="0"/>
        <w:adjustRightInd w:val="0"/>
        <w:spacing w:after="0" w:line="240" w:lineRule="auto"/>
        <w:ind w:firstLine="540"/>
        <w:jc w:val="both"/>
        <w:rPr>
          <w:rFonts w:ascii="Times New Roman" w:hAnsi="Times New Roman" w:cs="Times New Roman"/>
          <w:sz w:val="24"/>
          <w:szCs w:val="24"/>
        </w:rPr>
      </w:pPr>
      <w:r w:rsidRPr="00FA448B">
        <w:rPr>
          <w:rFonts w:ascii="Times New Roman" w:hAnsi="Times New Roman" w:cs="Times New Roman"/>
          <w:sz w:val="24"/>
          <w:szCs w:val="24"/>
        </w:rPr>
        <w:t>4.1.1. Обеспечивает опубликование Перечня или изменений в Перечень в средствах массовой информации, определенных</w:t>
      </w:r>
      <w:r w:rsidR="00FE149F">
        <w:rPr>
          <w:rFonts w:ascii="Times New Roman" w:hAnsi="Times New Roman" w:cs="Times New Roman"/>
          <w:sz w:val="24"/>
          <w:szCs w:val="24"/>
        </w:rPr>
        <w:t xml:space="preserve"> в </w:t>
      </w:r>
      <w:r w:rsidRPr="00FE149F">
        <w:rPr>
          <w:rFonts w:ascii="Times New Roman" w:hAnsi="Times New Roman" w:cs="Times New Roman"/>
          <w:sz w:val="24"/>
          <w:szCs w:val="24"/>
        </w:rPr>
        <w:t>средства массовой информации для официального опубликования правовых актов органов государственной власти субъекта Российской Федерации (органов местного самоуправления)</w:t>
      </w:r>
      <w:r w:rsidRPr="00FA448B">
        <w:rPr>
          <w:rFonts w:ascii="Times New Roman" w:hAnsi="Times New Roman" w:cs="Times New Roman"/>
          <w:i/>
          <w:sz w:val="24"/>
          <w:szCs w:val="24"/>
        </w:rPr>
        <w:t xml:space="preserve"> </w:t>
      </w:r>
      <w:r w:rsidRPr="00FA448B">
        <w:rPr>
          <w:rFonts w:ascii="Times New Roman" w:hAnsi="Times New Roman" w:cs="Times New Roman"/>
          <w:sz w:val="24"/>
          <w:szCs w:val="24"/>
        </w:rPr>
        <w:t xml:space="preserve"> в течение 10 рабочих дней со дня их утверждения по форме согласно приложению № 2 к </w:t>
      </w:r>
      <w:r w:rsidR="00FE149F">
        <w:rPr>
          <w:rFonts w:ascii="Times New Roman" w:hAnsi="Times New Roman" w:cs="Times New Roman"/>
          <w:sz w:val="24"/>
          <w:szCs w:val="24"/>
        </w:rPr>
        <w:t>Постановлению;</w:t>
      </w:r>
    </w:p>
    <w:p w:rsidR="00F3264B" w:rsidRPr="00FA448B" w:rsidRDefault="00F3264B" w:rsidP="00F3264B">
      <w:pPr>
        <w:autoSpaceDE w:val="0"/>
        <w:autoSpaceDN w:val="0"/>
        <w:adjustRightInd w:val="0"/>
        <w:spacing w:after="0" w:line="240" w:lineRule="auto"/>
        <w:ind w:firstLine="540"/>
        <w:jc w:val="both"/>
        <w:rPr>
          <w:rFonts w:ascii="Times New Roman" w:hAnsi="Times New Roman" w:cs="Times New Roman"/>
          <w:sz w:val="24"/>
          <w:szCs w:val="24"/>
        </w:rPr>
      </w:pPr>
      <w:r w:rsidRPr="00FA448B">
        <w:rPr>
          <w:rFonts w:ascii="Times New Roman" w:hAnsi="Times New Roman" w:cs="Times New Roman"/>
          <w:sz w:val="24"/>
          <w:szCs w:val="24"/>
        </w:rPr>
        <w:t xml:space="preserve">4.1.2. Осуществляет размещение Перечня на официальном сайте Уполномоченного органа в информационно-телекоммуникационной сети «Интернет» (в том числе в форме открытых данных) в течение 3 рабочих дней со дня утверждения Перечня или изменений в Перечень по форме согласно приложению № 2 к </w:t>
      </w:r>
      <w:r w:rsidR="00FE149F">
        <w:rPr>
          <w:rFonts w:ascii="Times New Roman" w:hAnsi="Times New Roman" w:cs="Times New Roman"/>
          <w:sz w:val="24"/>
          <w:szCs w:val="24"/>
        </w:rPr>
        <w:t>Постановлению</w:t>
      </w:r>
      <w:r w:rsidRPr="00FA448B">
        <w:rPr>
          <w:rFonts w:ascii="Times New Roman" w:hAnsi="Times New Roman" w:cs="Times New Roman"/>
          <w:sz w:val="24"/>
          <w:szCs w:val="24"/>
        </w:rPr>
        <w:t>;</w:t>
      </w:r>
    </w:p>
    <w:p w:rsidR="00762B6C" w:rsidRDefault="00F3264B" w:rsidP="00F3264B">
      <w:pPr>
        <w:autoSpaceDE w:val="0"/>
        <w:autoSpaceDN w:val="0"/>
        <w:adjustRightInd w:val="0"/>
        <w:spacing w:after="0" w:line="240" w:lineRule="auto"/>
        <w:ind w:firstLine="540"/>
        <w:jc w:val="both"/>
        <w:rPr>
          <w:rFonts w:ascii="Times New Roman" w:hAnsi="Times New Roman" w:cs="Times New Roman"/>
          <w:sz w:val="24"/>
          <w:szCs w:val="24"/>
        </w:rPr>
      </w:pPr>
      <w:r w:rsidRPr="00FA448B">
        <w:rPr>
          <w:rFonts w:ascii="Times New Roman" w:hAnsi="Times New Roman" w:cs="Times New Roman"/>
          <w:sz w:val="24"/>
          <w:szCs w:val="24"/>
        </w:rPr>
        <w:t xml:space="preserve">4.1.3. </w:t>
      </w:r>
      <w:proofErr w:type="gramStart"/>
      <w:r w:rsidRPr="00FA448B">
        <w:rPr>
          <w:rFonts w:ascii="Times New Roman" w:hAnsi="Times New Roman" w:cs="Times New Roman"/>
          <w:sz w:val="24"/>
          <w:szCs w:val="24"/>
        </w:rPr>
        <w:t>Предоставляет в акционерное общество «Федеральная корпорация по развитию малого и среднего предпринимательства» сведения о Перечне и изменениях в него в порядке, по форме и в сроки, установленные приказом Министерства экономического развития Российской Федерации от 20 апреля 2016 г. № 264 «Об утверждении порядка представления сведений об утвержденных перечнях государственного имущества и муниципального имущества, указанных в части 4 статьи 18 Федерального закона</w:t>
      </w:r>
      <w:proofErr w:type="gramEnd"/>
      <w:r w:rsidRPr="00FA448B">
        <w:rPr>
          <w:rFonts w:ascii="Times New Roman" w:hAnsi="Times New Roman" w:cs="Times New Roman"/>
          <w:sz w:val="24"/>
          <w:szCs w:val="24"/>
        </w:rPr>
        <w:t xml:space="preserve"> «О развитии малого и среднего предпринимательства в Российской Федерации», а также об изменениях, внесенных в такие перечни, в акционерное общество «Федеральная корпорация по развитию малого и среднего предпринимательства», формы представления и состава таких сведений</w:t>
      </w:r>
      <w:r w:rsidR="005C3C63" w:rsidRPr="00FA448B">
        <w:rPr>
          <w:rFonts w:ascii="Times New Roman" w:hAnsi="Times New Roman" w:cs="Times New Roman"/>
          <w:sz w:val="24"/>
          <w:szCs w:val="24"/>
        </w:rPr>
        <w:t>»</w:t>
      </w:r>
      <w:bookmarkStart w:id="5" w:name="_GoBack"/>
      <w:bookmarkEnd w:id="5"/>
      <w:r w:rsidRPr="00FA448B">
        <w:rPr>
          <w:rFonts w:ascii="Times New Roman" w:hAnsi="Times New Roman" w:cs="Times New Roman"/>
          <w:sz w:val="24"/>
          <w:szCs w:val="24"/>
        </w:rPr>
        <w:t>.</w:t>
      </w:r>
    </w:p>
    <w:p w:rsidR="00F716F6" w:rsidRDefault="00F716F6" w:rsidP="00F3264B">
      <w:pPr>
        <w:autoSpaceDE w:val="0"/>
        <w:autoSpaceDN w:val="0"/>
        <w:adjustRightInd w:val="0"/>
        <w:spacing w:after="0" w:line="240" w:lineRule="auto"/>
        <w:ind w:firstLine="540"/>
        <w:jc w:val="both"/>
        <w:rPr>
          <w:rFonts w:ascii="Times New Roman" w:hAnsi="Times New Roman" w:cs="Times New Roman"/>
          <w:sz w:val="24"/>
          <w:szCs w:val="24"/>
        </w:rPr>
      </w:pPr>
    </w:p>
    <w:p w:rsidR="00F716F6" w:rsidRDefault="00F716F6">
      <w:pPr>
        <w:rPr>
          <w:rFonts w:ascii="Times New Roman" w:hAnsi="Times New Roman"/>
        </w:rPr>
      </w:pPr>
      <w:r>
        <w:rPr>
          <w:rFonts w:ascii="Times New Roman" w:hAnsi="Times New Roman"/>
        </w:rPr>
        <w:br w:type="page"/>
      </w:r>
    </w:p>
    <w:p w:rsidR="00F716F6" w:rsidRDefault="00F716F6" w:rsidP="00F716F6">
      <w:pPr>
        <w:autoSpaceDE w:val="0"/>
        <w:autoSpaceDN w:val="0"/>
        <w:adjustRightInd w:val="0"/>
        <w:jc w:val="right"/>
        <w:rPr>
          <w:rFonts w:ascii="Times New Roman" w:hAnsi="Times New Roman"/>
        </w:rPr>
        <w:sectPr w:rsidR="00F716F6" w:rsidSect="00762B6C">
          <w:headerReference w:type="default" r:id="rId11"/>
          <w:pgSz w:w="11906" w:h="16838"/>
          <w:pgMar w:top="1134" w:right="851" w:bottom="1134" w:left="1701" w:header="709" w:footer="709" w:gutter="0"/>
          <w:cols w:space="708"/>
          <w:titlePg/>
          <w:docGrid w:linePitch="360"/>
        </w:sectPr>
      </w:pPr>
    </w:p>
    <w:p w:rsidR="00F716F6" w:rsidRDefault="00F716F6" w:rsidP="00F716F6">
      <w:pPr>
        <w:autoSpaceDE w:val="0"/>
        <w:autoSpaceDN w:val="0"/>
        <w:adjustRightInd w:val="0"/>
        <w:jc w:val="right"/>
        <w:rPr>
          <w:rFonts w:ascii="Times New Roman" w:hAnsi="Times New Roman"/>
        </w:rPr>
      </w:pPr>
      <w:r>
        <w:rPr>
          <w:rFonts w:ascii="Times New Roman" w:hAnsi="Times New Roman"/>
        </w:rPr>
        <w:lastRenderedPageBreak/>
        <w:t>Приложение № 2</w:t>
      </w:r>
    </w:p>
    <w:p w:rsidR="00F716F6" w:rsidRDefault="00F716F6" w:rsidP="00F716F6">
      <w:pPr>
        <w:autoSpaceDE w:val="0"/>
        <w:autoSpaceDN w:val="0"/>
        <w:adjustRightInd w:val="0"/>
        <w:jc w:val="right"/>
        <w:rPr>
          <w:rFonts w:ascii="Times New Roman" w:hAnsi="Times New Roman"/>
        </w:rPr>
      </w:pPr>
      <w:r>
        <w:rPr>
          <w:rFonts w:ascii="Times New Roman" w:hAnsi="Times New Roman"/>
        </w:rPr>
        <w:t xml:space="preserve">к </w:t>
      </w:r>
      <w:r w:rsidR="00291BEE">
        <w:rPr>
          <w:rFonts w:ascii="Times New Roman" w:hAnsi="Times New Roman"/>
        </w:rPr>
        <w:t>П</w:t>
      </w:r>
      <w:r>
        <w:rPr>
          <w:rFonts w:ascii="Times New Roman" w:hAnsi="Times New Roman"/>
        </w:rPr>
        <w:t>остановлению Администрации</w:t>
      </w:r>
    </w:p>
    <w:p w:rsidR="00F716F6" w:rsidRPr="00A02987" w:rsidRDefault="00F716F6" w:rsidP="00F716F6">
      <w:pPr>
        <w:autoSpaceDE w:val="0"/>
        <w:autoSpaceDN w:val="0"/>
        <w:adjustRightInd w:val="0"/>
        <w:jc w:val="right"/>
        <w:rPr>
          <w:rFonts w:ascii="Times New Roman" w:hAnsi="Times New Roman"/>
        </w:rPr>
      </w:pPr>
      <w:r>
        <w:rPr>
          <w:rFonts w:ascii="Times New Roman" w:hAnsi="Times New Roman"/>
        </w:rPr>
        <w:t xml:space="preserve"> МО </w:t>
      </w:r>
      <w:r w:rsidRPr="00A02987">
        <w:rPr>
          <w:rFonts w:ascii="Times New Roman" w:hAnsi="Times New Roman"/>
        </w:rPr>
        <w:t xml:space="preserve"> «</w:t>
      </w:r>
      <w:r>
        <w:rPr>
          <w:rFonts w:ascii="Times New Roman" w:hAnsi="Times New Roman"/>
        </w:rPr>
        <w:t xml:space="preserve">Юшарский </w:t>
      </w:r>
      <w:r w:rsidRPr="00A02987">
        <w:rPr>
          <w:rFonts w:ascii="Times New Roman" w:hAnsi="Times New Roman"/>
        </w:rPr>
        <w:t xml:space="preserve">сельсовет» НАО </w:t>
      </w:r>
    </w:p>
    <w:p w:rsidR="00F716F6" w:rsidRDefault="00F716F6" w:rsidP="00F716F6">
      <w:pPr>
        <w:pStyle w:val="ConsPlusNormal"/>
        <w:ind w:left="2268"/>
        <w:jc w:val="right"/>
      </w:pPr>
      <w:r w:rsidRPr="00A02987">
        <w:rPr>
          <w:rFonts w:ascii="Times New Roman" w:hAnsi="Times New Roman"/>
        </w:rPr>
        <w:t xml:space="preserve">        от </w:t>
      </w:r>
      <w:r w:rsidR="00934AF9">
        <w:rPr>
          <w:rFonts w:ascii="Times New Roman" w:hAnsi="Times New Roman"/>
        </w:rPr>
        <w:t>29</w:t>
      </w:r>
      <w:r>
        <w:rPr>
          <w:rFonts w:ascii="Times New Roman" w:hAnsi="Times New Roman"/>
        </w:rPr>
        <w:t>.</w:t>
      </w:r>
      <w:r w:rsidR="00934AF9">
        <w:rPr>
          <w:rFonts w:ascii="Times New Roman" w:hAnsi="Times New Roman"/>
        </w:rPr>
        <w:t>03</w:t>
      </w:r>
      <w:r>
        <w:rPr>
          <w:rFonts w:ascii="Times New Roman" w:hAnsi="Times New Roman"/>
        </w:rPr>
        <w:t>.</w:t>
      </w:r>
      <w:r w:rsidR="00934AF9">
        <w:rPr>
          <w:rFonts w:ascii="Times New Roman" w:hAnsi="Times New Roman"/>
        </w:rPr>
        <w:t>2019</w:t>
      </w:r>
      <w:r w:rsidRPr="00A02987">
        <w:rPr>
          <w:rFonts w:ascii="Times New Roman" w:hAnsi="Times New Roman"/>
        </w:rPr>
        <w:t xml:space="preserve"> №</w:t>
      </w:r>
      <w:r>
        <w:rPr>
          <w:rFonts w:ascii="Times New Roman" w:hAnsi="Times New Roman"/>
        </w:rPr>
        <w:t xml:space="preserve"> </w:t>
      </w:r>
      <w:r w:rsidR="00934AF9">
        <w:rPr>
          <w:rFonts w:ascii="Times New Roman" w:hAnsi="Times New Roman"/>
        </w:rPr>
        <w:t>15</w:t>
      </w:r>
      <w:r>
        <w:rPr>
          <w:rFonts w:ascii="Times New Roman" w:hAnsi="Times New Roman"/>
        </w:rPr>
        <w:t xml:space="preserve"> -</w:t>
      </w:r>
      <w:r w:rsidR="00934AF9">
        <w:rPr>
          <w:rFonts w:ascii="Times New Roman" w:hAnsi="Times New Roman"/>
        </w:rPr>
        <w:t xml:space="preserve"> </w:t>
      </w:r>
      <w:r>
        <w:rPr>
          <w:rFonts w:ascii="Times New Roman" w:hAnsi="Times New Roman"/>
        </w:rPr>
        <w:t>п</w:t>
      </w:r>
      <w:r w:rsidRPr="00F3264B">
        <w:rPr>
          <w:rFonts w:ascii="Times New Roman" w:hAnsi="Times New Roman" w:cs="Times New Roman"/>
          <w:sz w:val="28"/>
          <w:szCs w:val="28"/>
        </w:rPr>
        <w:t xml:space="preserve">                                                                                                    </w:t>
      </w:r>
    </w:p>
    <w:p w:rsidR="00F716F6" w:rsidRDefault="00F716F6" w:rsidP="00F716F6">
      <w:pPr>
        <w:pStyle w:val="ConsPlusTitle"/>
        <w:jc w:val="center"/>
        <w:rPr>
          <w:rFonts w:ascii="Times New Roman" w:hAnsi="Times New Roman" w:cs="Times New Roman"/>
          <w:sz w:val="28"/>
        </w:rPr>
      </w:pPr>
    </w:p>
    <w:p w:rsidR="00F716F6" w:rsidRPr="002C4B92" w:rsidRDefault="00F716F6" w:rsidP="00F716F6">
      <w:pPr>
        <w:pStyle w:val="ConsPlusTitle"/>
        <w:jc w:val="center"/>
        <w:rPr>
          <w:rFonts w:ascii="Times New Roman" w:hAnsi="Times New Roman" w:cs="Times New Roman"/>
          <w:sz w:val="24"/>
          <w:szCs w:val="24"/>
        </w:rPr>
      </w:pPr>
      <w:r>
        <w:rPr>
          <w:rFonts w:ascii="Times New Roman" w:hAnsi="Times New Roman" w:cs="Times New Roman"/>
          <w:sz w:val="24"/>
          <w:szCs w:val="24"/>
        </w:rPr>
        <w:t>Ф</w:t>
      </w:r>
      <w:r w:rsidRPr="002C4B92">
        <w:rPr>
          <w:rFonts w:ascii="Times New Roman" w:hAnsi="Times New Roman" w:cs="Times New Roman"/>
          <w:sz w:val="24"/>
          <w:szCs w:val="24"/>
        </w:rPr>
        <w:t xml:space="preserve">орма перечня муниципального  имущества, </w:t>
      </w:r>
      <w:r>
        <w:rPr>
          <w:rFonts w:ascii="Times New Roman" w:hAnsi="Times New Roman" w:cs="Times New Roman"/>
          <w:sz w:val="24"/>
          <w:szCs w:val="24"/>
        </w:rPr>
        <w:t>А</w:t>
      </w:r>
      <w:r w:rsidRPr="002C4B92">
        <w:rPr>
          <w:rFonts w:ascii="Times New Roman" w:hAnsi="Times New Roman" w:cs="Times New Roman"/>
          <w:sz w:val="24"/>
          <w:szCs w:val="24"/>
        </w:rPr>
        <w:t>дминистрации муниципального образования «</w:t>
      </w:r>
      <w:r>
        <w:rPr>
          <w:rFonts w:ascii="Times New Roman" w:hAnsi="Times New Roman" w:cs="Times New Roman"/>
          <w:sz w:val="24"/>
          <w:szCs w:val="24"/>
        </w:rPr>
        <w:t>Ю</w:t>
      </w:r>
      <w:r w:rsidRPr="002C4B92">
        <w:rPr>
          <w:rFonts w:ascii="Times New Roman" w:hAnsi="Times New Roman" w:cs="Times New Roman"/>
          <w:sz w:val="24"/>
          <w:szCs w:val="24"/>
        </w:rPr>
        <w:t xml:space="preserve">шарский сельсовет» </w:t>
      </w:r>
      <w:r>
        <w:rPr>
          <w:rFonts w:ascii="Times New Roman" w:hAnsi="Times New Roman" w:cs="Times New Roman"/>
          <w:sz w:val="24"/>
          <w:szCs w:val="24"/>
        </w:rPr>
        <w:t>Н</w:t>
      </w:r>
      <w:r w:rsidRPr="002C4B92">
        <w:rPr>
          <w:rFonts w:ascii="Times New Roman" w:hAnsi="Times New Roman" w:cs="Times New Roman"/>
          <w:sz w:val="24"/>
          <w:szCs w:val="24"/>
        </w:rPr>
        <w:t>енецкого автономного округа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F716F6" w:rsidRDefault="00F716F6" w:rsidP="00F716F6">
      <w:pPr>
        <w:pStyle w:val="ConsPlusTitle"/>
        <w:jc w:val="center"/>
        <w:rPr>
          <w:rFonts w:ascii="Times New Roman" w:hAnsi="Times New Roman" w:cs="Times New Roman"/>
          <w:sz w:val="28"/>
        </w:rPr>
      </w:pPr>
    </w:p>
    <w:p w:rsidR="00F716F6" w:rsidRPr="00B33CB7" w:rsidRDefault="00F716F6" w:rsidP="00F716F6">
      <w:pPr>
        <w:pStyle w:val="ConsPlusTitle"/>
        <w:jc w:val="center"/>
        <w:rPr>
          <w:rFonts w:ascii="Times New Roman" w:hAnsi="Times New Roman" w:cs="Times New Roman"/>
          <w:sz w:val="28"/>
        </w:rPr>
      </w:pPr>
    </w:p>
    <w:p w:rsidR="00F716F6" w:rsidRPr="00B33CB7" w:rsidRDefault="00F716F6" w:rsidP="00F716F6">
      <w:pPr>
        <w:pStyle w:val="ConsPlusNormal"/>
        <w:jc w:val="both"/>
        <w:rPr>
          <w:rFonts w:ascii="Times New Roman" w:hAnsi="Times New Roman" w:cs="Times New Roman"/>
          <w:sz w:val="28"/>
        </w:rPr>
      </w:pPr>
      <w:r w:rsidRPr="00B33CB7">
        <w:rPr>
          <w:rFonts w:ascii="Times New Roman" w:hAnsi="Times New Roman" w:cs="Times New Roman"/>
          <w:sz w:val="28"/>
        </w:rPr>
        <w:tab/>
      </w:r>
    </w:p>
    <w:tbl>
      <w:tblPr>
        <w:tblStyle w:val="a8"/>
        <w:tblW w:w="14742" w:type="dxa"/>
        <w:jc w:val="center"/>
        <w:tblLayout w:type="fixed"/>
        <w:tblLook w:val="04A0"/>
      </w:tblPr>
      <w:tblGrid>
        <w:gridCol w:w="562"/>
        <w:gridCol w:w="1842"/>
        <w:gridCol w:w="1843"/>
        <w:gridCol w:w="1815"/>
        <w:gridCol w:w="4281"/>
        <w:gridCol w:w="2126"/>
        <w:gridCol w:w="2273"/>
      </w:tblGrid>
      <w:tr w:rsidR="00F716F6" w:rsidTr="00C07589">
        <w:trPr>
          <w:trHeight w:val="276"/>
          <w:jc w:val="center"/>
        </w:trPr>
        <w:tc>
          <w:tcPr>
            <w:tcW w:w="562" w:type="dxa"/>
            <w:vMerge w:val="restart"/>
          </w:tcPr>
          <w:p w:rsidR="00F716F6" w:rsidRPr="008468DB" w:rsidRDefault="00F716F6" w:rsidP="00C07589">
            <w:pPr>
              <w:pStyle w:val="ConsPlusNormal"/>
              <w:jc w:val="both"/>
              <w:rPr>
                <w:rFonts w:ascii="Times New Roman" w:hAnsi="Times New Roman" w:cs="Times New Roman"/>
                <w:sz w:val="24"/>
              </w:rPr>
            </w:pPr>
            <w:r>
              <w:rPr>
                <w:rFonts w:ascii="Times New Roman" w:hAnsi="Times New Roman" w:cs="Times New Roman"/>
                <w:sz w:val="24"/>
              </w:rPr>
              <w:t>№ п/п</w:t>
            </w:r>
          </w:p>
        </w:tc>
        <w:tc>
          <w:tcPr>
            <w:tcW w:w="1842" w:type="dxa"/>
            <w:vMerge w:val="restart"/>
          </w:tcPr>
          <w:p w:rsidR="00F716F6" w:rsidRPr="008468DB" w:rsidRDefault="00F716F6" w:rsidP="00C07589">
            <w:pPr>
              <w:pStyle w:val="ConsPlusNormal"/>
              <w:jc w:val="both"/>
              <w:rPr>
                <w:rFonts w:ascii="Times New Roman" w:hAnsi="Times New Roman" w:cs="Times New Roman"/>
                <w:sz w:val="24"/>
              </w:rPr>
            </w:pPr>
            <w:r w:rsidRPr="008468DB">
              <w:rPr>
                <w:rFonts w:ascii="Times New Roman" w:hAnsi="Times New Roman" w:cs="Times New Roman"/>
                <w:sz w:val="24"/>
              </w:rPr>
              <w:t xml:space="preserve">Адрес (местоположение) объекта </w:t>
            </w:r>
          </w:p>
        </w:tc>
        <w:tc>
          <w:tcPr>
            <w:tcW w:w="1843" w:type="dxa"/>
            <w:vMerge w:val="restart"/>
          </w:tcPr>
          <w:p w:rsidR="00F716F6" w:rsidRPr="008468DB" w:rsidRDefault="00F716F6" w:rsidP="00C07589">
            <w:pPr>
              <w:pStyle w:val="ConsPlusNormal"/>
              <w:jc w:val="both"/>
              <w:rPr>
                <w:rFonts w:ascii="Times New Roman" w:hAnsi="Times New Roman" w:cs="Times New Roman"/>
                <w:sz w:val="24"/>
              </w:rPr>
            </w:pPr>
            <w:r w:rsidRPr="008468DB">
              <w:rPr>
                <w:rFonts w:ascii="Times New Roman" w:hAnsi="Times New Roman" w:cs="Times New Roman"/>
                <w:sz w:val="24"/>
              </w:rPr>
              <w:t>Вид объекта недвижимости;</w:t>
            </w:r>
          </w:p>
          <w:p w:rsidR="00F716F6" w:rsidRPr="008468DB" w:rsidRDefault="00F716F6" w:rsidP="00C07589">
            <w:pPr>
              <w:pStyle w:val="ConsPlusNormal"/>
              <w:jc w:val="both"/>
              <w:rPr>
                <w:rFonts w:ascii="Times New Roman" w:hAnsi="Times New Roman" w:cs="Times New Roman"/>
                <w:sz w:val="24"/>
              </w:rPr>
            </w:pPr>
            <w:r>
              <w:rPr>
                <w:rFonts w:ascii="Times New Roman" w:hAnsi="Times New Roman" w:cs="Times New Roman"/>
                <w:sz w:val="24"/>
              </w:rPr>
              <w:t xml:space="preserve">тип </w:t>
            </w:r>
            <w:r w:rsidRPr="008468DB">
              <w:rPr>
                <w:rFonts w:ascii="Times New Roman" w:hAnsi="Times New Roman" w:cs="Times New Roman"/>
                <w:sz w:val="24"/>
              </w:rPr>
              <w:t>движимо</w:t>
            </w:r>
            <w:r>
              <w:rPr>
                <w:rFonts w:ascii="Times New Roman" w:hAnsi="Times New Roman" w:cs="Times New Roman"/>
                <w:sz w:val="24"/>
              </w:rPr>
              <w:t>го</w:t>
            </w:r>
            <w:r w:rsidRPr="008468DB">
              <w:rPr>
                <w:rFonts w:ascii="Times New Roman" w:hAnsi="Times New Roman" w:cs="Times New Roman"/>
                <w:sz w:val="24"/>
              </w:rPr>
              <w:t xml:space="preserve"> имуществ</w:t>
            </w:r>
            <w:r>
              <w:rPr>
                <w:rFonts w:ascii="Times New Roman" w:hAnsi="Times New Roman" w:cs="Times New Roman"/>
                <w:sz w:val="24"/>
              </w:rPr>
              <w:t>а</w:t>
            </w:r>
            <w:r w:rsidRPr="008468DB">
              <w:rPr>
                <w:rFonts w:ascii="Times New Roman" w:hAnsi="Times New Roman" w:cs="Times New Roman"/>
                <w:sz w:val="24"/>
              </w:rPr>
              <w:t xml:space="preserve"> </w:t>
            </w:r>
          </w:p>
        </w:tc>
        <w:tc>
          <w:tcPr>
            <w:tcW w:w="1815" w:type="dxa"/>
            <w:vMerge w:val="restart"/>
          </w:tcPr>
          <w:p w:rsidR="00F716F6" w:rsidRPr="008468DB" w:rsidRDefault="00F716F6" w:rsidP="00C07589">
            <w:pPr>
              <w:pStyle w:val="ConsPlusNormal"/>
              <w:jc w:val="both"/>
              <w:rPr>
                <w:rFonts w:ascii="Times New Roman" w:hAnsi="Times New Roman" w:cs="Times New Roman"/>
                <w:sz w:val="24"/>
              </w:rPr>
            </w:pPr>
            <w:r>
              <w:rPr>
                <w:rFonts w:ascii="Times New Roman" w:hAnsi="Times New Roman" w:cs="Times New Roman"/>
                <w:sz w:val="24"/>
              </w:rPr>
              <w:t xml:space="preserve">Наименование объекта учета </w:t>
            </w:r>
          </w:p>
        </w:tc>
        <w:tc>
          <w:tcPr>
            <w:tcW w:w="8680" w:type="dxa"/>
            <w:gridSpan w:val="3"/>
          </w:tcPr>
          <w:p w:rsidR="00F716F6" w:rsidRPr="008468DB" w:rsidRDefault="00F716F6" w:rsidP="00C07589">
            <w:pPr>
              <w:pStyle w:val="ConsPlusNormal"/>
              <w:jc w:val="both"/>
              <w:rPr>
                <w:rFonts w:ascii="Times New Roman" w:hAnsi="Times New Roman" w:cs="Times New Roman"/>
                <w:sz w:val="24"/>
              </w:rPr>
            </w:pPr>
            <w:r w:rsidRPr="0052135E">
              <w:rPr>
                <w:rFonts w:ascii="Times New Roman" w:hAnsi="Times New Roman" w:cs="Times New Roman"/>
                <w:sz w:val="24"/>
              </w:rPr>
              <w:t xml:space="preserve">Сведения о недвижимом имуществе </w:t>
            </w:r>
          </w:p>
        </w:tc>
      </w:tr>
      <w:tr w:rsidR="00F716F6" w:rsidTr="00C07589">
        <w:trPr>
          <w:trHeight w:val="276"/>
          <w:jc w:val="center"/>
        </w:trPr>
        <w:tc>
          <w:tcPr>
            <w:tcW w:w="562" w:type="dxa"/>
            <w:vMerge/>
          </w:tcPr>
          <w:p w:rsidR="00F716F6" w:rsidRDefault="00F716F6" w:rsidP="00C07589">
            <w:pPr>
              <w:pStyle w:val="ConsPlusNormal"/>
              <w:jc w:val="both"/>
              <w:rPr>
                <w:rFonts w:ascii="Times New Roman" w:hAnsi="Times New Roman" w:cs="Times New Roman"/>
                <w:sz w:val="24"/>
              </w:rPr>
            </w:pPr>
          </w:p>
        </w:tc>
        <w:tc>
          <w:tcPr>
            <w:tcW w:w="1842" w:type="dxa"/>
            <w:vMerge/>
          </w:tcPr>
          <w:p w:rsidR="00F716F6" w:rsidRPr="008468DB" w:rsidRDefault="00F716F6" w:rsidP="00C07589">
            <w:pPr>
              <w:pStyle w:val="ConsPlusNormal"/>
              <w:jc w:val="both"/>
              <w:rPr>
                <w:rFonts w:ascii="Times New Roman" w:hAnsi="Times New Roman" w:cs="Times New Roman"/>
                <w:sz w:val="24"/>
              </w:rPr>
            </w:pPr>
          </w:p>
        </w:tc>
        <w:tc>
          <w:tcPr>
            <w:tcW w:w="1843" w:type="dxa"/>
            <w:vMerge/>
          </w:tcPr>
          <w:p w:rsidR="00F716F6" w:rsidRPr="008468DB" w:rsidRDefault="00F716F6" w:rsidP="00C07589">
            <w:pPr>
              <w:pStyle w:val="ConsPlusNormal"/>
              <w:jc w:val="both"/>
              <w:rPr>
                <w:rFonts w:ascii="Times New Roman" w:hAnsi="Times New Roman" w:cs="Times New Roman"/>
                <w:sz w:val="24"/>
              </w:rPr>
            </w:pPr>
          </w:p>
        </w:tc>
        <w:tc>
          <w:tcPr>
            <w:tcW w:w="1815" w:type="dxa"/>
            <w:vMerge/>
          </w:tcPr>
          <w:p w:rsidR="00F716F6" w:rsidRDefault="00F716F6" w:rsidP="00C07589">
            <w:pPr>
              <w:pStyle w:val="ConsPlusNormal"/>
              <w:jc w:val="both"/>
              <w:rPr>
                <w:rFonts w:ascii="Times New Roman" w:hAnsi="Times New Roman" w:cs="Times New Roman"/>
                <w:sz w:val="24"/>
              </w:rPr>
            </w:pPr>
          </w:p>
        </w:tc>
        <w:tc>
          <w:tcPr>
            <w:tcW w:w="8680" w:type="dxa"/>
            <w:gridSpan w:val="3"/>
          </w:tcPr>
          <w:p w:rsidR="00F716F6" w:rsidRDefault="00F716F6" w:rsidP="00C07589">
            <w:pPr>
              <w:pStyle w:val="ConsPlusNormal"/>
              <w:jc w:val="both"/>
              <w:rPr>
                <w:rFonts w:ascii="Times New Roman" w:hAnsi="Times New Roman" w:cs="Times New Roman"/>
                <w:sz w:val="24"/>
              </w:rPr>
            </w:pPr>
            <w:r w:rsidRPr="00C2778A">
              <w:rPr>
                <w:rFonts w:ascii="Times New Roman" w:hAnsi="Times New Roman" w:cs="Times New Roman"/>
                <w:sz w:val="24"/>
              </w:rPr>
              <w:t>Основная характеристика объекта недвижимости</w:t>
            </w:r>
          </w:p>
        </w:tc>
      </w:tr>
      <w:tr w:rsidR="00F716F6" w:rsidTr="00C07589">
        <w:trPr>
          <w:trHeight w:val="552"/>
          <w:jc w:val="center"/>
        </w:trPr>
        <w:tc>
          <w:tcPr>
            <w:tcW w:w="562" w:type="dxa"/>
            <w:vMerge/>
          </w:tcPr>
          <w:p w:rsidR="00F716F6" w:rsidRDefault="00F716F6" w:rsidP="00C07589">
            <w:pPr>
              <w:pStyle w:val="ConsPlusNormal"/>
              <w:jc w:val="both"/>
              <w:rPr>
                <w:rFonts w:ascii="Times New Roman" w:hAnsi="Times New Roman" w:cs="Times New Roman"/>
                <w:sz w:val="24"/>
              </w:rPr>
            </w:pPr>
          </w:p>
        </w:tc>
        <w:tc>
          <w:tcPr>
            <w:tcW w:w="1842" w:type="dxa"/>
            <w:vMerge/>
          </w:tcPr>
          <w:p w:rsidR="00F716F6" w:rsidRPr="008468DB" w:rsidRDefault="00F716F6" w:rsidP="00C07589">
            <w:pPr>
              <w:pStyle w:val="ConsPlusNormal"/>
              <w:jc w:val="both"/>
              <w:rPr>
                <w:rFonts w:ascii="Times New Roman" w:hAnsi="Times New Roman" w:cs="Times New Roman"/>
                <w:sz w:val="24"/>
              </w:rPr>
            </w:pPr>
          </w:p>
        </w:tc>
        <w:tc>
          <w:tcPr>
            <w:tcW w:w="1843" w:type="dxa"/>
            <w:vMerge/>
          </w:tcPr>
          <w:p w:rsidR="00F716F6" w:rsidRPr="008468DB" w:rsidRDefault="00F716F6" w:rsidP="00C07589">
            <w:pPr>
              <w:pStyle w:val="ConsPlusNormal"/>
              <w:jc w:val="both"/>
              <w:rPr>
                <w:rFonts w:ascii="Times New Roman" w:hAnsi="Times New Roman" w:cs="Times New Roman"/>
                <w:sz w:val="24"/>
              </w:rPr>
            </w:pPr>
          </w:p>
        </w:tc>
        <w:tc>
          <w:tcPr>
            <w:tcW w:w="1815" w:type="dxa"/>
            <w:vMerge/>
          </w:tcPr>
          <w:p w:rsidR="00F716F6" w:rsidRDefault="00F716F6" w:rsidP="00C07589">
            <w:pPr>
              <w:pStyle w:val="ConsPlusNormal"/>
              <w:jc w:val="both"/>
              <w:rPr>
                <w:rFonts w:ascii="Times New Roman" w:hAnsi="Times New Roman" w:cs="Times New Roman"/>
                <w:sz w:val="24"/>
              </w:rPr>
            </w:pPr>
          </w:p>
        </w:tc>
        <w:tc>
          <w:tcPr>
            <w:tcW w:w="4281" w:type="dxa"/>
          </w:tcPr>
          <w:p w:rsidR="00F716F6" w:rsidRPr="008468DB" w:rsidRDefault="00F716F6" w:rsidP="00C07589">
            <w:pPr>
              <w:pStyle w:val="ConsPlusNormal"/>
              <w:jc w:val="both"/>
              <w:rPr>
                <w:rFonts w:ascii="Times New Roman" w:hAnsi="Times New Roman" w:cs="Times New Roman"/>
                <w:sz w:val="24"/>
              </w:rPr>
            </w:pPr>
            <w:proofErr w:type="gramStart"/>
            <w:r w:rsidRPr="0052135E">
              <w:rPr>
                <w:rFonts w:ascii="Times New Roman" w:hAnsi="Times New Roman" w:cs="Times New Roman"/>
                <w:sz w:val="24"/>
              </w:rPr>
              <w:t>Тип (площадь - для земельных участков, зданий, помещений; протяженность, объем, площадь, глубина залегания - для сооружений; протяженность, объем, площадь, глубина залегания согласно проектной документации - для объектов незавершенного строительства)</w:t>
            </w:r>
            <w:proofErr w:type="gramEnd"/>
          </w:p>
        </w:tc>
        <w:tc>
          <w:tcPr>
            <w:tcW w:w="2126" w:type="dxa"/>
          </w:tcPr>
          <w:p w:rsidR="00F716F6" w:rsidRPr="008468DB" w:rsidRDefault="00F716F6" w:rsidP="00C07589">
            <w:pPr>
              <w:pStyle w:val="ConsPlusNormal"/>
              <w:jc w:val="both"/>
              <w:rPr>
                <w:rFonts w:ascii="Times New Roman" w:hAnsi="Times New Roman" w:cs="Times New Roman"/>
                <w:sz w:val="24"/>
              </w:rPr>
            </w:pPr>
            <w:r w:rsidRPr="0052135E">
              <w:rPr>
                <w:rFonts w:ascii="Times New Roman" w:hAnsi="Times New Roman" w:cs="Times New Roman"/>
                <w:sz w:val="24"/>
              </w:rPr>
              <w:t xml:space="preserve">Фактическое </w:t>
            </w:r>
            <w:proofErr w:type="gramStart"/>
            <w:r w:rsidRPr="0052135E">
              <w:rPr>
                <w:rFonts w:ascii="Times New Roman" w:hAnsi="Times New Roman" w:cs="Times New Roman"/>
                <w:sz w:val="24"/>
              </w:rPr>
              <w:t>значение</w:t>
            </w:r>
            <w:proofErr w:type="gramEnd"/>
            <w:r w:rsidRPr="0052135E">
              <w:rPr>
                <w:rFonts w:ascii="Times New Roman" w:hAnsi="Times New Roman" w:cs="Times New Roman"/>
                <w:sz w:val="24"/>
              </w:rPr>
              <w:t>/Проектируемое значение (для объектов незавершенного строительства)</w:t>
            </w:r>
          </w:p>
        </w:tc>
        <w:tc>
          <w:tcPr>
            <w:tcW w:w="2273" w:type="dxa"/>
          </w:tcPr>
          <w:p w:rsidR="00F716F6" w:rsidRPr="008468DB" w:rsidRDefault="00F716F6" w:rsidP="00C07589">
            <w:pPr>
              <w:pStyle w:val="ConsPlusNormal"/>
              <w:jc w:val="both"/>
              <w:rPr>
                <w:rFonts w:ascii="Times New Roman" w:hAnsi="Times New Roman" w:cs="Times New Roman"/>
                <w:sz w:val="24"/>
              </w:rPr>
            </w:pPr>
            <w:proofErr w:type="gramStart"/>
            <w:r w:rsidRPr="0052135E">
              <w:rPr>
                <w:rFonts w:ascii="Times New Roman" w:hAnsi="Times New Roman" w:cs="Times New Roman"/>
                <w:sz w:val="24"/>
              </w:rPr>
              <w:t xml:space="preserve">Единица </w:t>
            </w:r>
            <w:r>
              <w:rPr>
                <w:rFonts w:ascii="Times New Roman" w:hAnsi="Times New Roman" w:cs="Times New Roman"/>
                <w:sz w:val="24"/>
              </w:rPr>
              <w:t xml:space="preserve">измерения (для площади - кв. м; </w:t>
            </w:r>
            <w:r w:rsidRPr="0052135E">
              <w:rPr>
                <w:rFonts w:ascii="Times New Roman" w:hAnsi="Times New Roman" w:cs="Times New Roman"/>
                <w:sz w:val="24"/>
              </w:rPr>
              <w:t>для протяженности - м; для глубины залегания - м; для объема - куб. м)</w:t>
            </w:r>
            <w:proofErr w:type="gramEnd"/>
          </w:p>
        </w:tc>
      </w:tr>
      <w:tr w:rsidR="00F716F6" w:rsidTr="00C07589">
        <w:trPr>
          <w:jc w:val="center"/>
        </w:trPr>
        <w:tc>
          <w:tcPr>
            <w:tcW w:w="562" w:type="dxa"/>
          </w:tcPr>
          <w:p w:rsidR="00F716F6" w:rsidRPr="008468DB" w:rsidRDefault="00F716F6" w:rsidP="00C07589">
            <w:pPr>
              <w:pStyle w:val="ConsPlusNormal"/>
              <w:jc w:val="center"/>
              <w:rPr>
                <w:rFonts w:ascii="Times New Roman" w:hAnsi="Times New Roman" w:cs="Times New Roman"/>
                <w:sz w:val="24"/>
              </w:rPr>
            </w:pPr>
            <w:r>
              <w:rPr>
                <w:rFonts w:ascii="Times New Roman" w:hAnsi="Times New Roman" w:cs="Times New Roman"/>
                <w:sz w:val="24"/>
              </w:rPr>
              <w:t>1</w:t>
            </w:r>
          </w:p>
        </w:tc>
        <w:tc>
          <w:tcPr>
            <w:tcW w:w="1842" w:type="dxa"/>
          </w:tcPr>
          <w:p w:rsidR="00F716F6" w:rsidRPr="008468DB" w:rsidRDefault="00F716F6" w:rsidP="00C07589">
            <w:pPr>
              <w:pStyle w:val="ConsPlusNormal"/>
              <w:jc w:val="center"/>
              <w:rPr>
                <w:rFonts w:ascii="Times New Roman" w:hAnsi="Times New Roman" w:cs="Times New Roman"/>
                <w:sz w:val="24"/>
              </w:rPr>
            </w:pPr>
            <w:r>
              <w:rPr>
                <w:rFonts w:ascii="Times New Roman" w:hAnsi="Times New Roman" w:cs="Times New Roman"/>
                <w:sz w:val="24"/>
              </w:rPr>
              <w:t>2</w:t>
            </w:r>
          </w:p>
        </w:tc>
        <w:tc>
          <w:tcPr>
            <w:tcW w:w="1843" w:type="dxa"/>
          </w:tcPr>
          <w:p w:rsidR="00F716F6" w:rsidRPr="008468DB" w:rsidRDefault="00F716F6" w:rsidP="00C07589">
            <w:pPr>
              <w:pStyle w:val="ConsPlusNormal"/>
              <w:jc w:val="center"/>
              <w:rPr>
                <w:rFonts w:ascii="Times New Roman" w:hAnsi="Times New Roman" w:cs="Times New Roman"/>
                <w:sz w:val="24"/>
              </w:rPr>
            </w:pPr>
            <w:r>
              <w:rPr>
                <w:rFonts w:ascii="Times New Roman" w:hAnsi="Times New Roman" w:cs="Times New Roman"/>
                <w:sz w:val="24"/>
              </w:rPr>
              <w:t>3</w:t>
            </w:r>
          </w:p>
        </w:tc>
        <w:tc>
          <w:tcPr>
            <w:tcW w:w="1815" w:type="dxa"/>
          </w:tcPr>
          <w:p w:rsidR="00F716F6" w:rsidRPr="008468DB" w:rsidRDefault="00F716F6" w:rsidP="00C07589">
            <w:pPr>
              <w:pStyle w:val="ConsPlusNormal"/>
              <w:jc w:val="center"/>
              <w:rPr>
                <w:rFonts w:ascii="Times New Roman" w:hAnsi="Times New Roman" w:cs="Times New Roman"/>
                <w:sz w:val="24"/>
              </w:rPr>
            </w:pPr>
            <w:r>
              <w:rPr>
                <w:rFonts w:ascii="Times New Roman" w:hAnsi="Times New Roman" w:cs="Times New Roman"/>
                <w:sz w:val="24"/>
              </w:rPr>
              <w:t>4</w:t>
            </w:r>
          </w:p>
        </w:tc>
        <w:tc>
          <w:tcPr>
            <w:tcW w:w="4281" w:type="dxa"/>
          </w:tcPr>
          <w:p w:rsidR="00F716F6" w:rsidRPr="008468DB" w:rsidRDefault="00F716F6" w:rsidP="00C07589">
            <w:pPr>
              <w:pStyle w:val="ConsPlusNormal"/>
              <w:jc w:val="center"/>
              <w:rPr>
                <w:rFonts w:ascii="Times New Roman" w:hAnsi="Times New Roman" w:cs="Times New Roman"/>
                <w:sz w:val="24"/>
              </w:rPr>
            </w:pPr>
            <w:r>
              <w:rPr>
                <w:rFonts w:ascii="Times New Roman" w:hAnsi="Times New Roman" w:cs="Times New Roman"/>
                <w:sz w:val="24"/>
              </w:rPr>
              <w:t>5</w:t>
            </w:r>
          </w:p>
        </w:tc>
        <w:tc>
          <w:tcPr>
            <w:tcW w:w="2126" w:type="dxa"/>
          </w:tcPr>
          <w:p w:rsidR="00F716F6" w:rsidRPr="008468DB" w:rsidRDefault="00F716F6" w:rsidP="00C07589">
            <w:pPr>
              <w:pStyle w:val="ConsPlusNormal"/>
              <w:jc w:val="center"/>
              <w:rPr>
                <w:rFonts w:ascii="Times New Roman" w:hAnsi="Times New Roman" w:cs="Times New Roman"/>
                <w:sz w:val="24"/>
              </w:rPr>
            </w:pPr>
            <w:r>
              <w:rPr>
                <w:rFonts w:ascii="Times New Roman" w:hAnsi="Times New Roman" w:cs="Times New Roman"/>
                <w:sz w:val="24"/>
              </w:rPr>
              <w:t>6</w:t>
            </w:r>
          </w:p>
        </w:tc>
        <w:tc>
          <w:tcPr>
            <w:tcW w:w="2273" w:type="dxa"/>
          </w:tcPr>
          <w:p w:rsidR="00F716F6" w:rsidRDefault="00F716F6" w:rsidP="00C07589">
            <w:pPr>
              <w:pStyle w:val="ConsPlusNormal"/>
              <w:jc w:val="center"/>
              <w:rPr>
                <w:rFonts w:ascii="Times New Roman" w:hAnsi="Times New Roman" w:cs="Times New Roman"/>
                <w:sz w:val="24"/>
              </w:rPr>
            </w:pPr>
            <w:r>
              <w:rPr>
                <w:rFonts w:ascii="Times New Roman" w:hAnsi="Times New Roman" w:cs="Times New Roman"/>
                <w:sz w:val="24"/>
              </w:rPr>
              <w:t>7</w:t>
            </w:r>
          </w:p>
        </w:tc>
      </w:tr>
    </w:tbl>
    <w:p w:rsidR="00F716F6" w:rsidRDefault="00F716F6" w:rsidP="00F716F6">
      <w:pPr>
        <w:pStyle w:val="ConsPlusNormal"/>
        <w:jc w:val="both"/>
      </w:pPr>
    </w:p>
    <w:p w:rsidR="00F716F6" w:rsidRDefault="00F716F6" w:rsidP="00F716F6">
      <w:pPr>
        <w:pStyle w:val="ConsPlusNormal"/>
        <w:jc w:val="both"/>
      </w:pPr>
    </w:p>
    <w:p w:rsidR="00F716F6" w:rsidRDefault="00F716F6" w:rsidP="00F716F6">
      <w:pPr>
        <w:pStyle w:val="ConsPlusNormal"/>
        <w:jc w:val="both"/>
      </w:pPr>
    </w:p>
    <w:p w:rsidR="00F716F6" w:rsidRDefault="00F716F6" w:rsidP="00F716F6">
      <w:pPr>
        <w:pStyle w:val="ConsPlusNormal"/>
        <w:jc w:val="both"/>
      </w:pPr>
    </w:p>
    <w:tbl>
      <w:tblPr>
        <w:tblStyle w:val="a8"/>
        <w:tblW w:w="14737" w:type="dxa"/>
        <w:jc w:val="center"/>
        <w:tblLayout w:type="fixed"/>
        <w:tblLook w:val="04A0"/>
      </w:tblPr>
      <w:tblGrid>
        <w:gridCol w:w="988"/>
        <w:gridCol w:w="2126"/>
        <w:gridCol w:w="2126"/>
        <w:gridCol w:w="1276"/>
        <w:gridCol w:w="1843"/>
        <w:gridCol w:w="2198"/>
        <w:gridCol w:w="992"/>
        <w:gridCol w:w="1204"/>
        <w:gridCol w:w="1984"/>
      </w:tblGrid>
      <w:tr w:rsidR="00F716F6" w:rsidRPr="008468DB" w:rsidTr="00C07589">
        <w:trPr>
          <w:trHeight w:val="276"/>
          <w:jc w:val="center"/>
        </w:trPr>
        <w:tc>
          <w:tcPr>
            <w:tcW w:w="8359" w:type="dxa"/>
            <w:gridSpan w:val="5"/>
          </w:tcPr>
          <w:p w:rsidR="00F716F6" w:rsidRPr="004C5B2E" w:rsidRDefault="00F716F6" w:rsidP="00C07589">
            <w:pPr>
              <w:pStyle w:val="ConsPlusNormal"/>
              <w:jc w:val="both"/>
              <w:rPr>
                <w:rFonts w:ascii="Times New Roman" w:hAnsi="Times New Roman" w:cs="Times New Roman"/>
                <w:sz w:val="24"/>
              </w:rPr>
            </w:pPr>
            <w:r>
              <w:br w:type="page"/>
            </w:r>
            <w:r w:rsidRPr="0052135E">
              <w:rPr>
                <w:rFonts w:ascii="Times New Roman" w:hAnsi="Times New Roman" w:cs="Times New Roman"/>
                <w:sz w:val="24"/>
              </w:rPr>
              <w:t xml:space="preserve">Сведения о недвижимом имуществе </w:t>
            </w:r>
          </w:p>
        </w:tc>
        <w:tc>
          <w:tcPr>
            <w:tcW w:w="6378" w:type="dxa"/>
            <w:gridSpan w:val="4"/>
            <w:vMerge w:val="restart"/>
          </w:tcPr>
          <w:p w:rsidR="00F716F6" w:rsidRPr="004C5B2E" w:rsidRDefault="00F716F6" w:rsidP="00C07589">
            <w:pPr>
              <w:pStyle w:val="ConsPlusNormal"/>
              <w:jc w:val="both"/>
              <w:rPr>
                <w:rFonts w:ascii="Times New Roman" w:hAnsi="Times New Roman" w:cs="Times New Roman"/>
                <w:sz w:val="24"/>
              </w:rPr>
            </w:pPr>
            <w:r w:rsidRPr="004C5B2E">
              <w:rPr>
                <w:rFonts w:ascii="Times New Roman" w:hAnsi="Times New Roman" w:cs="Times New Roman"/>
                <w:sz w:val="24"/>
              </w:rPr>
              <w:t xml:space="preserve">Сведения о движимом имуществе </w:t>
            </w:r>
          </w:p>
        </w:tc>
      </w:tr>
      <w:tr w:rsidR="00F716F6" w:rsidRPr="008468DB" w:rsidTr="00C07589">
        <w:trPr>
          <w:trHeight w:val="276"/>
          <w:jc w:val="center"/>
        </w:trPr>
        <w:tc>
          <w:tcPr>
            <w:tcW w:w="3114" w:type="dxa"/>
            <w:gridSpan w:val="2"/>
          </w:tcPr>
          <w:p w:rsidR="00F716F6" w:rsidRPr="008468DB" w:rsidRDefault="00F716F6" w:rsidP="00C07589">
            <w:pPr>
              <w:pStyle w:val="ConsPlusNormal"/>
              <w:jc w:val="both"/>
              <w:rPr>
                <w:rFonts w:ascii="Times New Roman" w:hAnsi="Times New Roman" w:cs="Times New Roman"/>
                <w:sz w:val="24"/>
              </w:rPr>
            </w:pPr>
            <w:r>
              <w:rPr>
                <w:rFonts w:ascii="Times New Roman" w:hAnsi="Times New Roman" w:cs="Times New Roman"/>
                <w:sz w:val="24"/>
              </w:rPr>
              <w:t xml:space="preserve">Кадастровый номер </w:t>
            </w:r>
          </w:p>
        </w:tc>
        <w:tc>
          <w:tcPr>
            <w:tcW w:w="2126" w:type="dxa"/>
            <w:vMerge w:val="restart"/>
          </w:tcPr>
          <w:p w:rsidR="00F716F6" w:rsidRDefault="00F716F6" w:rsidP="00C07589">
            <w:pPr>
              <w:pStyle w:val="ConsPlusNormal"/>
              <w:jc w:val="both"/>
              <w:rPr>
                <w:rFonts w:ascii="Times New Roman" w:hAnsi="Times New Roman" w:cs="Times New Roman"/>
                <w:sz w:val="24"/>
              </w:rPr>
            </w:pPr>
            <w:r>
              <w:rPr>
                <w:rFonts w:ascii="Times New Roman" w:hAnsi="Times New Roman" w:cs="Times New Roman"/>
                <w:sz w:val="24"/>
              </w:rPr>
              <w:t xml:space="preserve">Техническое </w:t>
            </w:r>
            <w:r>
              <w:rPr>
                <w:rFonts w:ascii="Times New Roman" w:hAnsi="Times New Roman" w:cs="Times New Roman"/>
                <w:sz w:val="24"/>
              </w:rPr>
              <w:lastRenderedPageBreak/>
              <w:t>состояние объекта недвижимости</w:t>
            </w:r>
          </w:p>
        </w:tc>
        <w:tc>
          <w:tcPr>
            <w:tcW w:w="1276" w:type="dxa"/>
            <w:vMerge w:val="restart"/>
          </w:tcPr>
          <w:p w:rsidR="00F716F6" w:rsidRPr="004C5B2E" w:rsidRDefault="00F716F6" w:rsidP="00C07589">
            <w:pPr>
              <w:pStyle w:val="ConsPlusNormal"/>
              <w:jc w:val="both"/>
              <w:rPr>
                <w:rFonts w:ascii="Times New Roman" w:hAnsi="Times New Roman" w:cs="Times New Roman"/>
                <w:sz w:val="24"/>
              </w:rPr>
            </w:pPr>
            <w:r>
              <w:rPr>
                <w:rFonts w:ascii="Times New Roman" w:hAnsi="Times New Roman" w:cs="Times New Roman"/>
                <w:sz w:val="24"/>
              </w:rPr>
              <w:lastRenderedPageBreak/>
              <w:t xml:space="preserve">Категория </w:t>
            </w:r>
            <w:r>
              <w:rPr>
                <w:rFonts w:ascii="Times New Roman" w:hAnsi="Times New Roman" w:cs="Times New Roman"/>
                <w:sz w:val="24"/>
              </w:rPr>
              <w:lastRenderedPageBreak/>
              <w:t xml:space="preserve">земель </w:t>
            </w:r>
          </w:p>
        </w:tc>
        <w:tc>
          <w:tcPr>
            <w:tcW w:w="1843" w:type="dxa"/>
            <w:vMerge w:val="restart"/>
          </w:tcPr>
          <w:p w:rsidR="00F716F6" w:rsidRPr="004C5B2E" w:rsidRDefault="00F716F6" w:rsidP="00C07589">
            <w:pPr>
              <w:pStyle w:val="ConsPlusNormal"/>
              <w:jc w:val="both"/>
              <w:rPr>
                <w:rFonts w:ascii="Times New Roman" w:hAnsi="Times New Roman" w:cs="Times New Roman"/>
                <w:sz w:val="24"/>
              </w:rPr>
            </w:pPr>
            <w:r>
              <w:rPr>
                <w:rFonts w:ascii="Times New Roman" w:hAnsi="Times New Roman" w:cs="Times New Roman"/>
                <w:sz w:val="24"/>
              </w:rPr>
              <w:lastRenderedPageBreak/>
              <w:t xml:space="preserve">Вид </w:t>
            </w:r>
            <w:r>
              <w:rPr>
                <w:rFonts w:ascii="Times New Roman" w:hAnsi="Times New Roman" w:cs="Times New Roman"/>
                <w:sz w:val="24"/>
              </w:rPr>
              <w:lastRenderedPageBreak/>
              <w:t xml:space="preserve">разрешенного использования </w:t>
            </w:r>
          </w:p>
        </w:tc>
        <w:tc>
          <w:tcPr>
            <w:tcW w:w="6378" w:type="dxa"/>
            <w:gridSpan w:val="4"/>
            <w:vMerge/>
          </w:tcPr>
          <w:p w:rsidR="00F716F6" w:rsidRDefault="00F716F6" w:rsidP="00C07589">
            <w:pPr>
              <w:pStyle w:val="ConsPlusNormal"/>
              <w:jc w:val="both"/>
              <w:rPr>
                <w:rFonts w:ascii="Times New Roman" w:hAnsi="Times New Roman" w:cs="Times New Roman"/>
                <w:sz w:val="24"/>
              </w:rPr>
            </w:pPr>
          </w:p>
        </w:tc>
      </w:tr>
      <w:tr w:rsidR="00F716F6" w:rsidRPr="008468DB" w:rsidTr="00C07589">
        <w:trPr>
          <w:trHeight w:val="2050"/>
          <w:jc w:val="center"/>
        </w:trPr>
        <w:tc>
          <w:tcPr>
            <w:tcW w:w="988" w:type="dxa"/>
            <w:tcBorders>
              <w:bottom w:val="single" w:sz="4" w:space="0" w:color="auto"/>
            </w:tcBorders>
          </w:tcPr>
          <w:p w:rsidR="00F716F6" w:rsidRPr="008468DB" w:rsidRDefault="00F716F6" w:rsidP="00C07589">
            <w:pPr>
              <w:pStyle w:val="ConsPlusNormal"/>
              <w:jc w:val="both"/>
              <w:rPr>
                <w:rFonts w:ascii="Times New Roman" w:hAnsi="Times New Roman" w:cs="Times New Roman"/>
                <w:sz w:val="24"/>
              </w:rPr>
            </w:pPr>
            <w:r>
              <w:rPr>
                <w:rFonts w:ascii="Times New Roman" w:hAnsi="Times New Roman" w:cs="Times New Roman"/>
                <w:sz w:val="24"/>
              </w:rPr>
              <w:lastRenderedPageBreak/>
              <w:t>Номер</w:t>
            </w:r>
          </w:p>
        </w:tc>
        <w:tc>
          <w:tcPr>
            <w:tcW w:w="2126" w:type="dxa"/>
            <w:tcBorders>
              <w:bottom w:val="single" w:sz="4" w:space="0" w:color="auto"/>
            </w:tcBorders>
          </w:tcPr>
          <w:p w:rsidR="00F716F6" w:rsidRPr="008468DB" w:rsidRDefault="00F716F6" w:rsidP="00C07589">
            <w:pPr>
              <w:pStyle w:val="ConsPlusNormal"/>
              <w:jc w:val="both"/>
              <w:rPr>
                <w:rFonts w:ascii="Times New Roman" w:hAnsi="Times New Roman" w:cs="Times New Roman"/>
                <w:sz w:val="24"/>
              </w:rPr>
            </w:pPr>
            <w:r w:rsidRPr="00DA6E2E">
              <w:rPr>
                <w:rFonts w:ascii="Times New Roman" w:hAnsi="Times New Roman" w:cs="Times New Roman"/>
                <w:sz w:val="24"/>
              </w:rPr>
              <w:t>Тип (кадастровый, условный, устаревший)</w:t>
            </w:r>
          </w:p>
        </w:tc>
        <w:tc>
          <w:tcPr>
            <w:tcW w:w="2126" w:type="dxa"/>
            <w:vMerge/>
            <w:tcBorders>
              <w:bottom w:val="single" w:sz="4" w:space="0" w:color="auto"/>
            </w:tcBorders>
          </w:tcPr>
          <w:p w:rsidR="00F716F6" w:rsidRPr="004C5B2E" w:rsidRDefault="00F716F6" w:rsidP="00C07589">
            <w:pPr>
              <w:pStyle w:val="ConsPlusNormal"/>
              <w:jc w:val="both"/>
              <w:rPr>
                <w:rFonts w:ascii="Times New Roman" w:hAnsi="Times New Roman" w:cs="Times New Roman"/>
                <w:sz w:val="24"/>
              </w:rPr>
            </w:pPr>
          </w:p>
        </w:tc>
        <w:tc>
          <w:tcPr>
            <w:tcW w:w="1276" w:type="dxa"/>
            <w:vMerge/>
          </w:tcPr>
          <w:p w:rsidR="00F716F6" w:rsidRPr="004C5B2E" w:rsidRDefault="00F716F6" w:rsidP="00C07589">
            <w:pPr>
              <w:pStyle w:val="ConsPlusNormal"/>
              <w:jc w:val="both"/>
              <w:rPr>
                <w:rFonts w:ascii="Times New Roman" w:hAnsi="Times New Roman" w:cs="Times New Roman"/>
                <w:sz w:val="24"/>
              </w:rPr>
            </w:pPr>
          </w:p>
        </w:tc>
        <w:tc>
          <w:tcPr>
            <w:tcW w:w="1843" w:type="dxa"/>
            <w:vMerge/>
            <w:tcBorders>
              <w:bottom w:val="single" w:sz="4" w:space="0" w:color="auto"/>
            </w:tcBorders>
          </w:tcPr>
          <w:p w:rsidR="00F716F6" w:rsidRPr="004C5B2E" w:rsidRDefault="00F716F6" w:rsidP="00C07589">
            <w:pPr>
              <w:pStyle w:val="ConsPlusNormal"/>
              <w:jc w:val="both"/>
              <w:rPr>
                <w:rFonts w:ascii="Times New Roman" w:hAnsi="Times New Roman" w:cs="Times New Roman"/>
                <w:sz w:val="24"/>
              </w:rPr>
            </w:pPr>
          </w:p>
        </w:tc>
        <w:tc>
          <w:tcPr>
            <w:tcW w:w="2198" w:type="dxa"/>
            <w:tcBorders>
              <w:bottom w:val="single" w:sz="4" w:space="0" w:color="auto"/>
            </w:tcBorders>
          </w:tcPr>
          <w:p w:rsidR="00F716F6" w:rsidRPr="008468DB" w:rsidRDefault="00F716F6" w:rsidP="00C07589">
            <w:pPr>
              <w:pStyle w:val="ConsPlusNormal"/>
              <w:jc w:val="both"/>
              <w:rPr>
                <w:rFonts w:ascii="Times New Roman" w:hAnsi="Times New Roman" w:cs="Times New Roman"/>
                <w:sz w:val="24"/>
              </w:rPr>
            </w:pPr>
            <w:r w:rsidRPr="004C5B2E">
              <w:rPr>
                <w:rFonts w:ascii="Times New Roman" w:hAnsi="Times New Roman" w:cs="Times New Roman"/>
                <w:sz w:val="24"/>
              </w:rPr>
              <w:t>Государственный регистрационный знак (при наличии)</w:t>
            </w:r>
          </w:p>
        </w:tc>
        <w:tc>
          <w:tcPr>
            <w:tcW w:w="992" w:type="dxa"/>
            <w:tcBorders>
              <w:bottom w:val="single" w:sz="4" w:space="0" w:color="auto"/>
            </w:tcBorders>
          </w:tcPr>
          <w:p w:rsidR="00F716F6" w:rsidRPr="008468DB" w:rsidRDefault="00F716F6" w:rsidP="00C07589">
            <w:pPr>
              <w:pStyle w:val="ConsPlusNormal"/>
              <w:jc w:val="both"/>
              <w:rPr>
                <w:rFonts w:ascii="Times New Roman" w:hAnsi="Times New Roman" w:cs="Times New Roman"/>
                <w:sz w:val="24"/>
              </w:rPr>
            </w:pPr>
            <w:r w:rsidRPr="004C5B2E">
              <w:rPr>
                <w:rFonts w:ascii="Times New Roman" w:hAnsi="Times New Roman" w:cs="Times New Roman"/>
                <w:sz w:val="24"/>
              </w:rPr>
              <w:t>Марка, модель</w:t>
            </w:r>
          </w:p>
        </w:tc>
        <w:tc>
          <w:tcPr>
            <w:tcW w:w="1204" w:type="dxa"/>
            <w:tcBorders>
              <w:bottom w:val="single" w:sz="4" w:space="0" w:color="auto"/>
            </w:tcBorders>
          </w:tcPr>
          <w:p w:rsidR="00F716F6" w:rsidRPr="008468DB" w:rsidRDefault="00F716F6" w:rsidP="00C07589">
            <w:pPr>
              <w:pStyle w:val="ConsPlusNormal"/>
              <w:jc w:val="both"/>
              <w:rPr>
                <w:rFonts w:ascii="Times New Roman" w:hAnsi="Times New Roman" w:cs="Times New Roman"/>
                <w:sz w:val="24"/>
              </w:rPr>
            </w:pPr>
            <w:r>
              <w:rPr>
                <w:rFonts w:ascii="Times New Roman" w:hAnsi="Times New Roman" w:cs="Times New Roman"/>
                <w:sz w:val="24"/>
              </w:rPr>
              <w:t>Год выпуска</w:t>
            </w:r>
          </w:p>
        </w:tc>
        <w:tc>
          <w:tcPr>
            <w:tcW w:w="1984" w:type="dxa"/>
            <w:tcBorders>
              <w:bottom w:val="single" w:sz="4" w:space="0" w:color="auto"/>
            </w:tcBorders>
          </w:tcPr>
          <w:p w:rsidR="00F716F6" w:rsidRPr="00D806EE" w:rsidRDefault="00F716F6" w:rsidP="00C07589">
            <w:pPr>
              <w:pStyle w:val="ConsPlusNormal"/>
              <w:jc w:val="both"/>
              <w:rPr>
                <w:rFonts w:ascii="Times New Roman" w:hAnsi="Times New Roman" w:cs="Times New Roman"/>
                <w:sz w:val="24"/>
              </w:rPr>
            </w:pPr>
            <w:r w:rsidRPr="00D806EE">
              <w:rPr>
                <w:rFonts w:ascii="Times New Roman" w:hAnsi="Times New Roman" w:cs="Times New Roman"/>
                <w:sz w:val="24"/>
              </w:rPr>
              <w:t>Состав (принадлежнос</w:t>
            </w:r>
            <w:r>
              <w:rPr>
                <w:rFonts w:ascii="Times New Roman" w:hAnsi="Times New Roman" w:cs="Times New Roman"/>
                <w:sz w:val="24"/>
              </w:rPr>
              <w:t>т</w:t>
            </w:r>
            <w:r w:rsidRPr="00D806EE">
              <w:rPr>
                <w:rFonts w:ascii="Times New Roman" w:hAnsi="Times New Roman" w:cs="Times New Roman"/>
                <w:sz w:val="24"/>
              </w:rPr>
              <w:t xml:space="preserve">и) имущества </w:t>
            </w:r>
          </w:p>
          <w:p w:rsidR="00F716F6" w:rsidRPr="008468DB" w:rsidRDefault="00F716F6" w:rsidP="00C07589">
            <w:pPr>
              <w:pStyle w:val="ConsPlusNormal"/>
              <w:jc w:val="both"/>
              <w:rPr>
                <w:rFonts w:ascii="Times New Roman" w:hAnsi="Times New Roman" w:cs="Times New Roman"/>
                <w:sz w:val="24"/>
              </w:rPr>
            </w:pPr>
          </w:p>
        </w:tc>
      </w:tr>
      <w:tr w:rsidR="00F716F6" w:rsidRPr="008468DB" w:rsidTr="00C07589">
        <w:trPr>
          <w:jc w:val="center"/>
        </w:trPr>
        <w:tc>
          <w:tcPr>
            <w:tcW w:w="988" w:type="dxa"/>
          </w:tcPr>
          <w:p w:rsidR="00F716F6" w:rsidRPr="008468DB" w:rsidRDefault="00F716F6" w:rsidP="00C07589">
            <w:pPr>
              <w:pStyle w:val="ConsPlusNormal"/>
              <w:jc w:val="center"/>
              <w:rPr>
                <w:rFonts w:ascii="Times New Roman" w:hAnsi="Times New Roman" w:cs="Times New Roman"/>
                <w:sz w:val="24"/>
              </w:rPr>
            </w:pPr>
            <w:r>
              <w:rPr>
                <w:rFonts w:ascii="Times New Roman" w:hAnsi="Times New Roman" w:cs="Times New Roman"/>
                <w:sz w:val="24"/>
              </w:rPr>
              <w:lastRenderedPageBreak/>
              <w:t>8</w:t>
            </w:r>
          </w:p>
        </w:tc>
        <w:tc>
          <w:tcPr>
            <w:tcW w:w="2126" w:type="dxa"/>
          </w:tcPr>
          <w:p w:rsidR="00F716F6" w:rsidRPr="008468DB" w:rsidRDefault="00F716F6" w:rsidP="00C07589">
            <w:pPr>
              <w:pStyle w:val="ConsPlusNormal"/>
              <w:jc w:val="center"/>
              <w:rPr>
                <w:rFonts w:ascii="Times New Roman" w:hAnsi="Times New Roman" w:cs="Times New Roman"/>
                <w:sz w:val="24"/>
              </w:rPr>
            </w:pPr>
            <w:r>
              <w:rPr>
                <w:rFonts w:ascii="Times New Roman" w:hAnsi="Times New Roman" w:cs="Times New Roman"/>
                <w:sz w:val="24"/>
              </w:rPr>
              <w:t>9</w:t>
            </w:r>
          </w:p>
        </w:tc>
        <w:tc>
          <w:tcPr>
            <w:tcW w:w="2126" w:type="dxa"/>
          </w:tcPr>
          <w:p w:rsidR="00F716F6" w:rsidRDefault="00F716F6" w:rsidP="00C07589">
            <w:pPr>
              <w:pStyle w:val="ConsPlusNormal"/>
              <w:jc w:val="center"/>
              <w:rPr>
                <w:rFonts w:ascii="Times New Roman" w:hAnsi="Times New Roman" w:cs="Times New Roman"/>
                <w:sz w:val="24"/>
              </w:rPr>
            </w:pPr>
            <w:r>
              <w:rPr>
                <w:rFonts w:ascii="Times New Roman" w:hAnsi="Times New Roman" w:cs="Times New Roman"/>
                <w:sz w:val="24"/>
              </w:rPr>
              <w:t>10</w:t>
            </w:r>
          </w:p>
        </w:tc>
        <w:tc>
          <w:tcPr>
            <w:tcW w:w="1276" w:type="dxa"/>
          </w:tcPr>
          <w:p w:rsidR="00F716F6" w:rsidRDefault="00F716F6" w:rsidP="00C07589">
            <w:pPr>
              <w:pStyle w:val="ConsPlusNormal"/>
              <w:jc w:val="center"/>
              <w:rPr>
                <w:rFonts w:ascii="Times New Roman" w:hAnsi="Times New Roman" w:cs="Times New Roman"/>
                <w:sz w:val="24"/>
              </w:rPr>
            </w:pPr>
            <w:r>
              <w:rPr>
                <w:rFonts w:ascii="Times New Roman" w:hAnsi="Times New Roman" w:cs="Times New Roman"/>
                <w:sz w:val="24"/>
              </w:rPr>
              <w:t>11</w:t>
            </w:r>
          </w:p>
        </w:tc>
        <w:tc>
          <w:tcPr>
            <w:tcW w:w="1843" w:type="dxa"/>
          </w:tcPr>
          <w:p w:rsidR="00F716F6" w:rsidRPr="004C5B2E" w:rsidRDefault="00F716F6" w:rsidP="00C07589">
            <w:pPr>
              <w:pStyle w:val="ConsPlusNormal"/>
              <w:jc w:val="center"/>
              <w:rPr>
                <w:rFonts w:ascii="Times New Roman" w:hAnsi="Times New Roman" w:cs="Times New Roman"/>
                <w:sz w:val="24"/>
              </w:rPr>
            </w:pPr>
            <w:r>
              <w:rPr>
                <w:rFonts w:ascii="Times New Roman" w:hAnsi="Times New Roman" w:cs="Times New Roman"/>
                <w:sz w:val="24"/>
              </w:rPr>
              <w:t>12</w:t>
            </w:r>
          </w:p>
        </w:tc>
        <w:tc>
          <w:tcPr>
            <w:tcW w:w="2198" w:type="dxa"/>
          </w:tcPr>
          <w:p w:rsidR="00F716F6" w:rsidRPr="008468DB" w:rsidRDefault="00F716F6" w:rsidP="00C07589">
            <w:pPr>
              <w:pStyle w:val="ConsPlusNormal"/>
              <w:jc w:val="center"/>
              <w:rPr>
                <w:rFonts w:ascii="Times New Roman" w:hAnsi="Times New Roman" w:cs="Times New Roman"/>
                <w:sz w:val="24"/>
              </w:rPr>
            </w:pPr>
            <w:r>
              <w:rPr>
                <w:rFonts w:ascii="Times New Roman" w:hAnsi="Times New Roman" w:cs="Times New Roman"/>
                <w:sz w:val="24"/>
              </w:rPr>
              <w:t>13</w:t>
            </w:r>
          </w:p>
        </w:tc>
        <w:tc>
          <w:tcPr>
            <w:tcW w:w="992" w:type="dxa"/>
          </w:tcPr>
          <w:p w:rsidR="00F716F6" w:rsidRPr="008468DB" w:rsidRDefault="00F716F6" w:rsidP="00C07589">
            <w:pPr>
              <w:pStyle w:val="ConsPlusNormal"/>
              <w:jc w:val="center"/>
              <w:rPr>
                <w:rFonts w:ascii="Times New Roman" w:hAnsi="Times New Roman" w:cs="Times New Roman"/>
                <w:sz w:val="24"/>
              </w:rPr>
            </w:pPr>
            <w:r>
              <w:rPr>
                <w:rFonts w:ascii="Times New Roman" w:hAnsi="Times New Roman" w:cs="Times New Roman"/>
                <w:sz w:val="24"/>
              </w:rPr>
              <w:t>14</w:t>
            </w:r>
          </w:p>
        </w:tc>
        <w:tc>
          <w:tcPr>
            <w:tcW w:w="1204" w:type="dxa"/>
          </w:tcPr>
          <w:p w:rsidR="00F716F6" w:rsidRPr="008468DB" w:rsidRDefault="00F716F6" w:rsidP="00C07589">
            <w:pPr>
              <w:pStyle w:val="ConsPlusNormal"/>
              <w:jc w:val="center"/>
              <w:rPr>
                <w:rFonts w:ascii="Times New Roman" w:hAnsi="Times New Roman" w:cs="Times New Roman"/>
                <w:sz w:val="24"/>
              </w:rPr>
            </w:pPr>
            <w:r>
              <w:rPr>
                <w:rFonts w:ascii="Times New Roman" w:hAnsi="Times New Roman" w:cs="Times New Roman"/>
                <w:sz w:val="24"/>
              </w:rPr>
              <w:t>15</w:t>
            </w:r>
          </w:p>
        </w:tc>
        <w:tc>
          <w:tcPr>
            <w:tcW w:w="1984" w:type="dxa"/>
          </w:tcPr>
          <w:p w:rsidR="00F716F6" w:rsidRPr="008468DB" w:rsidRDefault="00F716F6" w:rsidP="00C07589">
            <w:pPr>
              <w:pStyle w:val="ConsPlusNormal"/>
              <w:jc w:val="center"/>
              <w:rPr>
                <w:rFonts w:ascii="Times New Roman" w:hAnsi="Times New Roman" w:cs="Times New Roman"/>
                <w:sz w:val="24"/>
              </w:rPr>
            </w:pPr>
            <w:r>
              <w:rPr>
                <w:rFonts w:ascii="Times New Roman" w:hAnsi="Times New Roman" w:cs="Times New Roman"/>
                <w:sz w:val="24"/>
              </w:rPr>
              <w:t>16</w:t>
            </w:r>
          </w:p>
        </w:tc>
      </w:tr>
    </w:tbl>
    <w:p w:rsidR="00F716F6" w:rsidRDefault="00F716F6" w:rsidP="00F716F6">
      <w:pPr>
        <w:pStyle w:val="ConsPlusNormal"/>
        <w:jc w:val="both"/>
      </w:pPr>
    </w:p>
    <w:p w:rsidR="00F716F6" w:rsidRDefault="00F716F6" w:rsidP="00F716F6">
      <w:pPr>
        <w:pStyle w:val="ConsPlusNormal"/>
        <w:jc w:val="both"/>
      </w:pPr>
    </w:p>
    <w:p w:rsidR="00F716F6" w:rsidRDefault="00F716F6" w:rsidP="00F716F6">
      <w:pPr>
        <w:pStyle w:val="ConsPlusNormal"/>
        <w:jc w:val="both"/>
      </w:pPr>
    </w:p>
    <w:tbl>
      <w:tblPr>
        <w:tblStyle w:val="a8"/>
        <w:tblW w:w="14312" w:type="dxa"/>
        <w:jc w:val="center"/>
        <w:tblLook w:val="04A0"/>
      </w:tblPr>
      <w:tblGrid>
        <w:gridCol w:w="2599"/>
        <w:gridCol w:w="2440"/>
        <w:gridCol w:w="1943"/>
        <w:gridCol w:w="1741"/>
        <w:gridCol w:w="2068"/>
        <w:gridCol w:w="1877"/>
        <w:gridCol w:w="1644"/>
      </w:tblGrid>
      <w:tr w:rsidR="00F716F6" w:rsidTr="00C07589">
        <w:trPr>
          <w:jc w:val="center"/>
        </w:trPr>
        <w:tc>
          <w:tcPr>
            <w:tcW w:w="14312" w:type="dxa"/>
            <w:gridSpan w:val="7"/>
          </w:tcPr>
          <w:p w:rsidR="00F716F6" w:rsidRPr="00D8461E" w:rsidRDefault="00F716F6" w:rsidP="00C07589">
            <w:pPr>
              <w:pStyle w:val="ConsPlusNormal"/>
              <w:jc w:val="center"/>
              <w:rPr>
                <w:rFonts w:ascii="Times New Roman" w:hAnsi="Times New Roman" w:cs="Times New Roman"/>
                <w:sz w:val="24"/>
              </w:rPr>
            </w:pPr>
            <w:r>
              <w:rPr>
                <w:rFonts w:ascii="Times New Roman" w:hAnsi="Times New Roman" w:cs="Times New Roman"/>
                <w:sz w:val="24"/>
              </w:rPr>
              <w:t>Сведения о правообладателях и о правах третьих лиц на имущество</w:t>
            </w:r>
          </w:p>
        </w:tc>
      </w:tr>
      <w:tr w:rsidR="00F716F6" w:rsidTr="00C07589">
        <w:trPr>
          <w:jc w:val="center"/>
        </w:trPr>
        <w:tc>
          <w:tcPr>
            <w:tcW w:w="5501" w:type="dxa"/>
            <w:gridSpan w:val="2"/>
          </w:tcPr>
          <w:p w:rsidR="00F716F6" w:rsidRPr="00D8461E" w:rsidRDefault="00F716F6" w:rsidP="00C07589">
            <w:pPr>
              <w:pStyle w:val="ConsPlusNormal"/>
              <w:jc w:val="both"/>
              <w:rPr>
                <w:rFonts w:ascii="Times New Roman" w:hAnsi="Times New Roman" w:cs="Times New Roman"/>
                <w:sz w:val="24"/>
              </w:rPr>
            </w:pPr>
            <w:r>
              <w:rPr>
                <w:rFonts w:ascii="Times New Roman" w:hAnsi="Times New Roman" w:cs="Times New Roman"/>
                <w:sz w:val="24"/>
              </w:rPr>
              <w:t>Для договоров аренды и безвозмездного пользования</w:t>
            </w:r>
          </w:p>
        </w:tc>
        <w:tc>
          <w:tcPr>
            <w:tcW w:w="1724" w:type="dxa"/>
            <w:vMerge w:val="restart"/>
          </w:tcPr>
          <w:p w:rsidR="00F716F6" w:rsidRPr="00D8461E" w:rsidRDefault="00F716F6" w:rsidP="00C07589">
            <w:pPr>
              <w:pStyle w:val="ConsPlusNormal"/>
              <w:jc w:val="both"/>
              <w:rPr>
                <w:rFonts w:ascii="Times New Roman" w:hAnsi="Times New Roman" w:cs="Times New Roman"/>
                <w:sz w:val="24"/>
              </w:rPr>
            </w:pPr>
            <w:r>
              <w:rPr>
                <w:rFonts w:ascii="Times New Roman" w:hAnsi="Times New Roman" w:cs="Times New Roman"/>
                <w:sz w:val="24"/>
              </w:rPr>
              <w:t xml:space="preserve">Наименование правообладателя </w:t>
            </w:r>
          </w:p>
        </w:tc>
        <w:tc>
          <w:tcPr>
            <w:tcW w:w="1341" w:type="dxa"/>
            <w:vMerge w:val="restart"/>
          </w:tcPr>
          <w:p w:rsidR="00F716F6" w:rsidRPr="00D8461E" w:rsidRDefault="00F716F6" w:rsidP="00C07589">
            <w:pPr>
              <w:pStyle w:val="ConsPlusNormal"/>
              <w:jc w:val="both"/>
              <w:rPr>
                <w:rFonts w:ascii="Times New Roman" w:hAnsi="Times New Roman" w:cs="Times New Roman"/>
                <w:sz w:val="24"/>
              </w:rPr>
            </w:pPr>
            <w:r>
              <w:rPr>
                <w:rFonts w:ascii="Times New Roman" w:hAnsi="Times New Roman" w:cs="Times New Roman"/>
                <w:sz w:val="24"/>
              </w:rPr>
              <w:t xml:space="preserve">Наличие ограниченного вещного права на имущество </w:t>
            </w:r>
          </w:p>
        </w:tc>
        <w:tc>
          <w:tcPr>
            <w:tcW w:w="2098" w:type="dxa"/>
            <w:vMerge w:val="restart"/>
          </w:tcPr>
          <w:p w:rsidR="00F716F6" w:rsidRPr="00D8461E" w:rsidRDefault="00F716F6" w:rsidP="00C07589">
            <w:pPr>
              <w:pStyle w:val="ConsPlusNormal"/>
              <w:jc w:val="both"/>
              <w:rPr>
                <w:rFonts w:ascii="Times New Roman" w:hAnsi="Times New Roman" w:cs="Times New Roman"/>
                <w:sz w:val="24"/>
              </w:rPr>
            </w:pPr>
            <w:r>
              <w:rPr>
                <w:rFonts w:ascii="Times New Roman" w:hAnsi="Times New Roman" w:cs="Times New Roman"/>
                <w:sz w:val="24"/>
              </w:rPr>
              <w:t xml:space="preserve">ИНН правообладателя </w:t>
            </w:r>
          </w:p>
        </w:tc>
        <w:tc>
          <w:tcPr>
            <w:tcW w:w="1973" w:type="dxa"/>
            <w:vMerge w:val="restart"/>
          </w:tcPr>
          <w:p w:rsidR="00F716F6" w:rsidRPr="00D8461E" w:rsidRDefault="00F716F6" w:rsidP="00C07589">
            <w:pPr>
              <w:pStyle w:val="ConsPlusNormal"/>
              <w:jc w:val="both"/>
              <w:rPr>
                <w:rFonts w:ascii="Times New Roman" w:hAnsi="Times New Roman" w:cs="Times New Roman"/>
                <w:sz w:val="24"/>
              </w:rPr>
            </w:pPr>
            <w:r>
              <w:rPr>
                <w:rFonts w:ascii="Times New Roman" w:hAnsi="Times New Roman" w:cs="Times New Roman"/>
                <w:sz w:val="24"/>
              </w:rPr>
              <w:t xml:space="preserve">Контактный номер телефона </w:t>
            </w:r>
          </w:p>
        </w:tc>
        <w:tc>
          <w:tcPr>
            <w:tcW w:w="1675" w:type="dxa"/>
            <w:vMerge w:val="restart"/>
          </w:tcPr>
          <w:p w:rsidR="00F716F6" w:rsidRPr="00D8461E" w:rsidRDefault="00F716F6" w:rsidP="00C07589">
            <w:pPr>
              <w:pStyle w:val="ConsPlusNormal"/>
              <w:jc w:val="both"/>
              <w:rPr>
                <w:rFonts w:ascii="Times New Roman" w:hAnsi="Times New Roman" w:cs="Times New Roman"/>
                <w:sz w:val="24"/>
              </w:rPr>
            </w:pPr>
            <w:r w:rsidRPr="00937533">
              <w:rPr>
                <w:rFonts w:ascii="Times New Roman" w:hAnsi="Times New Roman" w:cs="Times New Roman"/>
                <w:sz w:val="24"/>
              </w:rPr>
              <w:t>Адрес электронной почты</w:t>
            </w:r>
            <w:r>
              <w:rPr>
                <w:rFonts w:ascii="Times New Roman" w:hAnsi="Times New Roman" w:cs="Times New Roman"/>
                <w:sz w:val="24"/>
              </w:rPr>
              <w:t xml:space="preserve"> </w:t>
            </w:r>
          </w:p>
        </w:tc>
      </w:tr>
      <w:tr w:rsidR="00F716F6" w:rsidTr="00C07589">
        <w:trPr>
          <w:jc w:val="center"/>
        </w:trPr>
        <w:tc>
          <w:tcPr>
            <w:tcW w:w="2788" w:type="dxa"/>
          </w:tcPr>
          <w:p w:rsidR="00F716F6" w:rsidRPr="00D8461E" w:rsidRDefault="00F716F6" w:rsidP="00C07589">
            <w:pPr>
              <w:pStyle w:val="ConsPlusNormal"/>
              <w:jc w:val="both"/>
              <w:rPr>
                <w:rFonts w:ascii="Times New Roman" w:hAnsi="Times New Roman" w:cs="Times New Roman"/>
                <w:sz w:val="24"/>
              </w:rPr>
            </w:pPr>
            <w:r w:rsidRPr="00D8461E">
              <w:rPr>
                <w:rFonts w:ascii="Times New Roman" w:hAnsi="Times New Roman" w:cs="Times New Roman"/>
                <w:sz w:val="24"/>
              </w:rPr>
              <w:t xml:space="preserve">Наличие </w:t>
            </w:r>
            <w:r>
              <w:rPr>
                <w:rFonts w:ascii="Times New Roman" w:hAnsi="Times New Roman" w:cs="Times New Roman"/>
                <w:sz w:val="24"/>
              </w:rPr>
              <w:t xml:space="preserve">права аренды или права безвозмездного пользования на имущество  </w:t>
            </w:r>
          </w:p>
        </w:tc>
        <w:tc>
          <w:tcPr>
            <w:tcW w:w="2713" w:type="dxa"/>
          </w:tcPr>
          <w:p w:rsidR="00F716F6" w:rsidRPr="00D8461E" w:rsidRDefault="00F716F6" w:rsidP="00C07589">
            <w:pPr>
              <w:pStyle w:val="ConsPlusNormal"/>
              <w:jc w:val="both"/>
              <w:rPr>
                <w:rFonts w:ascii="Times New Roman" w:hAnsi="Times New Roman" w:cs="Times New Roman"/>
                <w:sz w:val="24"/>
              </w:rPr>
            </w:pPr>
            <w:r>
              <w:rPr>
                <w:rFonts w:ascii="Times New Roman" w:hAnsi="Times New Roman" w:cs="Times New Roman"/>
                <w:sz w:val="24"/>
              </w:rPr>
              <w:t>Дата окончания срока действия договора (при наличии)</w:t>
            </w:r>
          </w:p>
        </w:tc>
        <w:tc>
          <w:tcPr>
            <w:tcW w:w="1724" w:type="dxa"/>
            <w:vMerge/>
          </w:tcPr>
          <w:p w:rsidR="00F716F6" w:rsidRPr="00D8461E" w:rsidRDefault="00F716F6" w:rsidP="00C07589">
            <w:pPr>
              <w:pStyle w:val="ConsPlusNormal"/>
              <w:jc w:val="both"/>
              <w:rPr>
                <w:rFonts w:ascii="Times New Roman" w:hAnsi="Times New Roman" w:cs="Times New Roman"/>
                <w:sz w:val="24"/>
              </w:rPr>
            </w:pPr>
          </w:p>
        </w:tc>
        <w:tc>
          <w:tcPr>
            <w:tcW w:w="1341" w:type="dxa"/>
            <w:vMerge/>
          </w:tcPr>
          <w:p w:rsidR="00F716F6" w:rsidRPr="00D8461E" w:rsidRDefault="00F716F6" w:rsidP="00C07589">
            <w:pPr>
              <w:pStyle w:val="ConsPlusNormal"/>
              <w:jc w:val="both"/>
              <w:rPr>
                <w:rFonts w:ascii="Times New Roman" w:hAnsi="Times New Roman" w:cs="Times New Roman"/>
                <w:sz w:val="24"/>
              </w:rPr>
            </w:pPr>
          </w:p>
        </w:tc>
        <w:tc>
          <w:tcPr>
            <w:tcW w:w="2098" w:type="dxa"/>
            <w:vMerge/>
          </w:tcPr>
          <w:p w:rsidR="00F716F6" w:rsidRPr="00D8461E" w:rsidRDefault="00F716F6" w:rsidP="00C07589">
            <w:pPr>
              <w:pStyle w:val="ConsPlusNormal"/>
              <w:jc w:val="both"/>
              <w:rPr>
                <w:rFonts w:ascii="Times New Roman" w:hAnsi="Times New Roman" w:cs="Times New Roman"/>
                <w:sz w:val="24"/>
              </w:rPr>
            </w:pPr>
          </w:p>
        </w:tc>
        <w:tc>
          <w:tcPr>
            <w:tcW w:w="1973" w:type="dxa"/>
            <w:vMerge/>
          </w:tcPr>
          <w:p w:rsidR="00F716F6" w:rsidRPr="00D8461E" w:rsidRDefault="00F716F6" w:rsidP="00C07589">
            <w:pPr>
              <w:pStyle w:val="ConsPlusNormal"/>
              <w:jc w:val="both"/>
              <w:rPr>
                <w:rFonts w:ascii="Times New Roman" w:hAnsi="Times New Roman" w:cs="Times New Roman"/>
                <w:sz w:val="24"/>
              </w:rPr>
            </w:pPr>
          </w:p>
        </w:tc>
        <w:tc>
          <w:tcPr>
            <w:tcW w:w="1675" w:type="dxa"/>
            <w:vMerge/>
          </w:tcPr>
          <w:p w:rsidR="00F716F6" w:rsidRPr="00D8461E" w:rsidRDefault="00F716F6" w:rsidP="00C07589">
            <w:pPr>
              <w:pStyle w:val="ConsPlusNormal"/>
              <w:jc w:val="both"/>
              <w:rPr>
                <w:rFonts w:ascii="Times New Roman" w:hAnsi="Times New Roman" w:cs="Times New Roman"/>
                <w:sz w:val="24"/>
              </w:rPr>
            </w:pPr>
          </w:p>
        </w:tc>
      </w:tr>
      <w:tr w:rsidR="00F716F6" w:rsidTr="00C07589">
        <w:trPr>
          <w:jc w:val="center"/>
        </w:trPr>
        <w:tc>
          <w:tcPr>
            <w:tcW w:w="2788" w:type="dxa"/>
          </w:tcPr>
          <w:p w:rsidR="00F716F6" w:rsidRPr="00D8461E" w:rsidRDefault="00F716F6" w:rsidP="00C07589">
            <w:pPr>
              <w:pStyle w:val="ConsPlusNormal"/>
              <w:jc w:val="center"/>
              <w:rPr>
                <w:rFonts w:ascii="Times New Roman" w:hAnsi="Times New Roman" w:cs="Times New Roman"/>
                <w:sz w:val="24"/>
              </w:rPr>
            </w:pPr>
            <w:r>
              <w:rPr>
                <w:rFonts w:ascii="Times New Roman" w:hAnsi="Times New Roman" w:cs="Times New Roman"/>
                <w:sz w:val="24"/>
              </w:rPr>
              <w:t>17</w:t>
            </w:r>
          </w:p>
        </w:tc>
        <w:tc>
          <w:tcPr>
            <w:tcW w:w="2713" w:type="dxa"/>
          </w:tcPr>
          <w:p w:rsidR="00F716F6" w:rsidRPr="00D8461E" w:rsidRDefault="00F716F6" w:rsidP="00C07589">
            <w:pPr>
              <w:pStyle w:val="ConsPlusNormal"/>
              <w:jc w:val="center"/>
              <w:rPr>
                <w:rFonts w:ascii="Times New Roman" w:hAnsi="Times New Roman" w:cs="Times New Roman"/>
                <w:sz w:val="24"/>
              </w:rPr>
            </w:pPr>
            <w:r>
              <w:rPr>
                <w:rFonts w:ascii="Times New Roman" w:hAnsi="Times New Roman" w:cs="Times New Roman"/>
                <w:sz w:val="24"/>
              </w:rPr>
              <w:t>18</w:t>
            </w:r>
          </w:p>
        </w:tc>
        <w:tc>
          <w:tcPr>
            <w:tcW w:w="1724" w:type="dxa"/>
          </w:tcPr>
          <w:p w:rsidR="00F716F6" w:rsidRPr="00D8461E" w:rsidRDefault="00F716F6" w:rsidP="00C07589">
            <w:pPr>
              <w:pStyle w:val="ConsPlusNormal"/>
              <w:jc w:val="center"/>
              <w:rPr>
                <w:rFonts w:ascii="Times New Roman" w:hAnsi="Times New Roman" w:cs="Times New Roman"/>
                <w:sz w:val="24"/>
              </w:rPr>
            </w:pPr>
            <w:r>
              <w:rPr>
                <w:rFonts w:ascii="Times New Roman" w:hAnsi="Times New Roman" w:cs="Times New Roman"/>
                <w:sz w:val="24"/>
              </w:rPr>
              <w:t>19</w:t>
            </w:r>
          </w:p>
        </w:tc>
        <w:tc>
          <w:tcPr>
            <w:tcW w:w="1341" w:type="dxa"/>
          </w:tcPr>
          <w:p w:rsidR="00F716F6" w:rsidRPr="00D8461E" w:rsidRDefault="00F716F6" w:rsidP="00C07589">
            <w:pPr>
              <w:pStyle w:val="ConsPlusNormal"/>
              <w:jc w:val="center"/>
              <w:rPr>
                <w:rFonts w:ascii="Times New Roman" w:hAnsi="Times New Roman" w:cs="Times New Roman"/>
                <w:sz w:val="24"/>
              </w:rPr>
            </w:pPr>
            <w:r>
              <w:rPr>
                <w:rFonts w:ascii="Times New Roman" w:hAnsi="Times New Roman" w:cs="Times New Roman"/>
                <w:sz w:val="24"/>
              </w:rPr>
              <w:t>20</w:t>
            </w:r>
          </w:p>
        </w:tc>
        <w:tc>
          <w:tcPr>
            <w:tcW w:w="2098" w:type="dxa"/>
          </w:tcPr>
          <w:p w:rsidR="00F716F6" w:rsidRPr="00D8461E" w:rsidRDefault="00F716F6" w:rsidP="00C07589">
            <w:pPr>
              <w:pStyle w:val="ConsPlusNormal"/>
              <w:jc w:val="center"/>
              <w:rPr>
                <w:rFonts w:ascii="Times New Roman" w:hAnsi="Times New Roman" w:cs="Times New Roman"/>
                <w:sz w:val="24"/>
              </w:rPr>
            </w:pPr>
            <w:r>
              <w:rPr>
                <w:rFonts w:ascii="Times New Roman" w:hAnsi="Times New Roman" w:cs="Times New Roman"/>
                <w:sz w:val="24"/>
              </w:rPr>
              <w:t>21</w:t>
            </w:r>
          </w:p>
        </w:tc>
        <w:tc>
          <w:tcPr>
            <w:tcW w:w="1973" w:type="dxa"/>
          </w:tcPr>
          <w:p w:rsidR="00F716F6" w:rsidRPr="00D8461E" w:rsidRDefault="00F716F6" w:rsidP="00C07589">
            <w:pPr>
              <w:pStyle w:val="ConsPlusNormal"/>
              <w:jc w:val="center"/>
              <w:rPr>
                <w:rFonts w:ascii="Times New Roman" w:hAnsi="Times New Roman" w:cs="Times New Roman"/>
                <w:sz w:val="24"/>
              </w:rPr>
            </w:pPr>
            <w:r>
              <w:rPr>
                <w:rFonts w:ascii="Times New Roman" w:hAnsi="Times New Roman" w:cs="Times New Roman"/>
                <w:sz w:val="24"/>
              </w:rPr>
              <w:t>22</w:t>
            </w:r>
          </w:p>
        </w:tc>
        <w:tc>
          <w:tcPr>
            <w:tcW w:w="1675" w:type="dxa"/>
          </w:tcPr>
          <w:p w:rsidR="00F716F6" w:rsidRPr="00D8461E" w:rsidRDefault="00F716F6" w:rsidP="00C07589">
            <w:pPr>
              <w:pStyle w:val="ConsPlusNormal"/>
              <w:jc w:val="center"/>
              <w:rPr>
                <w:rFonts w:ascii="Times New Roman" w:hAnsi="Times New Roman" w:cs="Times New Roman"/>
                <w:sz w:val="24"/>
              </w:rPr>
            </w:pPr>
            <w:r>
              <w:rPr>
                <w:rFonts w:ascii="Times New Roman" w:hAnsi="Times New Roman" w:cs="Times New Roman"/>
                <w:sz w:val="24"/>
              </w:rPr>
              <w:t>23</w:t>
            </w:r>
          </w:p>
        </w:tc>
      </w:tr>
    </w:tbl>
    <w:p w:rsidR="00F716F6" w:rsidRDefault="00F716F6" w:rsidP="00F716F6">
      <w:pPr>
        <w:pStyle w:val="ConsPlusNormal"/>
        <w:jc w:val="both"/>
      </w:pPr>
    </w:p>
    <w:p w:rsidR="007713B1" w:rsidRDefault="007713B1">
      <w:pPr>
        <w:rPr>
          <w:rFonts w:ascii="Times New Roman" w:hAnsi="Times New Roman" w:cs="Times New Roman"/>
          <w:sz w:val="28"/>
          <w:szCs w:val="28"/>
        </w:rPr>
      </w:pPr>
      <w:r>
        <w:rPr>
          <w:rFonts w:ascii="Times New Roman" w:hAnsi="Times New Roman" w:cs="Times New Roman"/>
          <w:sz w:val="28"/>
          <w:szCs w:val="28"/>
        </w:rPr>
        <w:br w:type="page"/>
      </w:r>
    </w:p>
    <w:p w:rsidR="007713B1" w:rsidRDefault="007713B1" w:rsidP="00F3264B">
      <w:pPr>
        <w:autoSpaceDE w:val="0"/>
        <w:autoSpaceDN w:val="0"/>
        <w:adjustRightInd w:val="0"/>
        <w:spacing w:after="0" w:line="240" w:lineRule="auto"/>
        <w:ind w:firstLine="540"/>
        <w:jc w:val="both"/>
        <w:rPr>
          <w:rFonts w:ascii="Times New Roman" w:hAnsi="Times New Roman" w:cs="Times New Roman"/>
          <w:sz w:val="28"/>
          <w:szCs w:val="28"/>
        </w:rPr>
        <w:sectPr w:rsidR="007713B1" w:rsidSect="00F716F6">
          <w:pgSz w:w="16838" w:h="11906" w:orient="landscape"/>
          <w:pgMar w:top="1701" w:right="1134" w:bottom="851" w:left="1134" w:header="709" w:footer="709" w:gutter="0"/>
          <w:cols w:space="708"/>
          <w:titlePg/>
          <w:docGrid w:linePitch="360"/>
        </w:sectPr>
      </w:pPr>
    </w:p>
    <w:p w:rsidR="007713B1" w:rsidRDefault="007713B1" w:rsidP="007713B1">
      <w:pPr>
        <w:autoSpaceDE w:val="0"/>
        <w:autoSpaceDN w:val="0"/>
        <w:adjustRightInd w:val="0"/>
        <w:jc w:val="right"/>
        <w:rPr>
          <w:rFonts w:ascii="Times New Roman" w:hAnsi="Times New Roman"/>
        </w:rPr>
      </w:pPr>
      <w:r>
        <w:rPr>
          <w:rFonts w:ascii="Times New Roman" w:hAnsi="Times New Roman"/>
        </w:rPr>
        <w:lastRenderedPageBreak/>
        <w:t>Приложение № 3</w:t>
      </w:r>
    </w:p>
    <w:p w:rsidR="007713B1" w:rsidRDefault="007713B1" w:rsidP="007713B1">
      <w:pPr>
        <w:autoSpaceDE w:val="0"/>
        <w:autoSpaceDN w:val="0"/>
        <w:adjustRightInd w:val="0"/>
        <w:jc w:val="right"/>
        <w:rPr>
          <w:rFonts w:ascii="Times New Roman" w:hAnsi="Times New Roman"/>
        </w:rPr>
      </w:pPr>
      <w:r>
        <w:rPr>
          <w:rFonts w:ascii="Times New Roman" w:hAnsi="Times New Roman"/>
        </w:rPr>
        <w:t>к Постановлению Администрации</w:t>
      </w:r>
    </w:p>
    <w:p w:rsidR="007713B1" w:rsidRPr="00A02987" w:rsidRDefault="007713B1" w:rsidP="007713B1">
      <w:pPr>
        <w:autoSpaceDE w:val="0"/>
        <w:autoSpaceDN w:val="0"/>
        <w:adjustRightInd w:val="0"/>
        <w:jc w:val="right"/>
        <w:rPr>
          <w:rFonts w:ascii="Times New Roman" w:hAnsi="Times New Roman"/>
        </w:rPr>
      </w:pPr>
      <w:r>
        <w:rPr>
          <w:rFonts w:ascii="Times New Roman" w:hAnsi="Times New Roman"/>
        </w:rPr>
        <w:t xml:space="preserve"> МО </w:t>
      </w:r>
      <w:r w:rsidRPr="00A02987">
        <w:rPr>
          <w:rFonts w:ascii="Times New Roman" w:hAnsi="Times New Roman"/>
        </w:rPr>
        <w:t xml:space="preserve"> «</w:t>
      </w:r>
      <w:r>
        <w:rPr>
          <w:rFonts w:ascii="Times New Roman" w:hAnsi="Times New Roman"/>
        </w:rPr>
        <w:t xml:space="preserve">Юшарский </w:t>
      </w:r>
      <w:r w:rsidRPr="00A02987">
        <w:rPr>
          <w:rFonts w:ascii="Times New Roman" w:hAnsi="Times New Roman"/>
        </w:rPr>
        <w:t xml:space="preserve">сельсовет» НАО </w:t>
      </w:r>
    </w:p>
    <w:p w:rsidR="007713B1" w:rsidRDefault="007713B1" w:rsidP="007713B1">
      <w:pPr>
        <w:pStyle w:val="ConsPlusNormal"/>
        <w:ind w:left="2268"/>
        <w:jc w:val="right"/>
      </w:pPr>
      <w:r w:rsidRPr="00A02987">
        <w:rPr>
          <w:rFonts w:ascii="Times New Roman" w:hAnsi="Times New Roman"/>
        </w:rPr>
        <w:t xml:space="preserve">        от </w:t>
      </w:r>
      <w:r w:rsidR="00934AF9">
        <w:rPr>
          <w:rFonts w:ascii="Times New Roman" w:hAnsi="Times New Roman"/>
        </w:rPr>
        <w:t>29</w:t>
      </w:r>
      <w:r>
        <w:rPr>
          <w:rFonts w:ascii="Times New Roman" w:hAnsi="Times New Roman"/>
        </w:rPr>
        <w:t>.</w:t>
      </w:r>
      <w:r w:rsidR="00934AF9">
        <w:rPr>
          <w:rFonts w:ascii="Times New Roman" w:hAnsi="Times New Roman"/>
        </w:rPr>
        <w:t>03</w:t>
      </w:r>
      <w:r>
        <w:rPr>
          <w:rFonts w:ascii="Times New Roman" w:hAnsi="Times New Roman"/>
        </w:rPr>
        <w:t>.</w:t>
      </w:r>
      <w:r w:rsidR="00934AF9">
        <w:rPr>
          <w:rFonts w:ascii="Times New Roman" w:hAnsi="Times New Roman"/>
        </w:rPr>
        <w:t>2019</w:t>
      </w:r>
      <w:r w:rsidRPr="00A02987">
        <w:rPr>
          <w:rFonts w:ascii="Times New Roman" w:hAnsi="Times New Roman"/>
        </w:rPr>
        <w:t xml:space="preserve"> №</w:t>
      </w:r>
      <w:r>
        <w:rPr>
          <w:rFonts w:ascii="Times New Roman" w:hAnsi="Times New Roman"/>
        </w:rPr>
        <w:t xml:space="preserve"> </w:t>
      </w:r>
      <w:r w:rsidR="00934AF9">
        <w:rPr>
          <w:rFonts w:ascii="Times New Roman" w:hAnsi="Times New Roman"/>
        </w:rPr>
        <w:t>15</w:t>
      </w:r>
      <w:r>
        <w:rPr>
          <w:rFonts w:ascii="Times New Roman" w:hAnsi="Times New Roman"/>
        </w:rPr>
        <w:t xml:space="preserve"> -</w:t>
      </w:r>
      <w:r w:rsidR="00934AF9">
        <w:rPr>
          <w:rFonts w:ascii="Times New Roman" w:hAnsi="Times New Roman"/>
        </w:rPr>
        <w:t xml:space="preserve"> </w:t>
      </w:r>
      <w:r>
        <w:rPr>
          <w:rFonts w:ascii="Times New Roman" w:hAnsi="Times New Roman"/>
        </w:rPr>
        <w:t>п</w:t>
      </w:r>
      <w:r w:rsidRPr="00F3264B">
        <w:rPr>
          <w:rFonts w:ascii="Times New Roman" w:hAnsi="Times New Roman" w:cs="Times New Roman"/>
          <w:sz w:val="28"/>
          <w:szCs w:val="28"/>
        </w:rPr>
        <w:t xml:space="preserve">                                                                                                    </w:t>
      </w:r>
    </w:p>
    <w:p w:rsidR="007713B1" w:rsidRDefault="007713B1" w:rsidP="007713B1">
      <w:pPr>
        <w:pStyle w:val="ConsPlusNormal"/>
        <w:ind w:firstLine="709"/>
        <w:jc w:val="center"/>
        <w:rPr>
          <w:rFonts w:ascii="Times New Roman" w:hAnsi="Times New Roman" w:cs="Times New Roman"/>
          <w:b/>
          <w:sz w:val="28"/>
          <w:szCs w:val="28"/>
        </w:rPr>
      </w:pPr>
    </w:p>
    <w:p w:rsidR="007713B1" w:rsidRPr="007713B1" w:rsidRDefault="007713B1" w:rsidP="007713B1">
      <w:pPr>
        <w:pStyle w:val="ConsPlusNormal"/>
        <w:ind w:firstLine="709"/>
        <w:jc w:val="center"/>
        <w:rPr>
          <w:rFonts w:ascii="Times New Roman" w:hAnsi="Times New Roman" w:cs="Times New Roman"/>
          <w:b/>
          <w:sz w:val="24"/>
          <w:szCs w:val="24"/>
        </w:rPr>
      </w:pPr>
      <w:r>
        <w:rPr>
          <w:rFonts w:ascii="Times New Roman" w:hAnsi="Times New Roman" w:cs="Times New Roman"/>
          <w:b/>
          <w:sz w:val="24"/>
          <w:szCs w:val="24"/>
        </w:rPr>
        <w:t>В</w:t>
      </w:r>
      <w:r w:rsidRPr="007713B1">
        <w:rPr>
          <w:rFonts w:ascii="Times New Roman" w:hAnsi="Times New Roman" w:cs="Times New Roman"/>
          <w:b/>
          <w:sz w:val="24"/>
          <w:szCs w:val="24"/>
        </w:rPr>
        <w:t xml:space="preserve">иды государственного (муниципального) имущества, которое используется для формирования перечня муниципального имущества </w:t>
      </w:r>
      <w:r>
        <w:rPr>
          <w:rFonts w:ascii="Times New Roman" w:hAnsi="Times New Roman" w:cs="Times New Roman"/>
          <w:b/>
          <w:sz w:val="24"/>
          <w:szCs w:val="24"/>
        </w:rPr>
        <w:t>Администрации муниципального образования «Юшарский сельсовет» Ненецкого автономного округа</w:t>
      </w:r>
      <w:r w:rsidRPr="007713B1">
        <w:rPr>
          <w:rFonts w:ascii="Times New Roman" w:hAnsi="Times New Roman" w:cs="Times New Roman"/>
          <w:b/>
          <w:sz w:val="24"/>
          <w:szCs w:val="24"/>
        </w:rPr>
        <w:t xml:space="preserve">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7713B1" w:rsidRDefault="007713B1" w:rsidP="007713B1">
      <w:pPr>
        <w:pStyle w:val="ConsPlusNormal"/>
        <w:ind w:firstLine="709"/>
        <w:jc w:val="center"/>
        <w:rPr>
          <w:rFonts w:ascii="Times New Roman" w:hAnsi="Times New Roman" w:cs="Times New Roman"/>
          <w:b/>
          <w:sz w:val="28"/>
          <w:szCs w:val="28"/>
        </w:rPr>
      </w:pPr>
    </w:p>
    <w:p w:rsidR="007713B1" w:rsidRPr="007713B1" w:rsidRDefault="007713B1" w:rsidP="007713B1">
      <w:pPr>
        <w:pStyle w:val="ConsPlusNormal"/>
        <w:spacing w:line="348" w:lineRule="auto"/>
        <w:ind w:firstLine="709"/>
        <w:jc w:val="both"/>
        <w:rPr>
          <w:rFonts w:ascii="Times New Roman" w:hAnsi="Times New Roman" w:cs="Times New Roman"/>
          <w:sz w:val="24"/>
          <w:szCs w:val="24"/>
        </w:rPr>
      </w:pPr>
      <w:r w:rsidRPr="007713B1">
        <w:rPr>
          <w:rFonts w:ascii="Times New Roman" w:hAnsi="Times New Roman" w:cs="Times New Roman"/>
          <w:sz w:val="24"/>
          <w:szCs w:val="24"/>
        </w:rPr>
        <w:t>1. Движимое имущество: оборудование, машины, механизмы, установки, инвентарь, инструменты, пригодные к эксплуатации по назначению с учетом их технического состояния, экономических характеристик и морального износа, срок службы которых превышает пять лет;</w:t>
      </w:r>
    </w:p>
    <w:p w:rsidR="007713B1" w:rsidRPr="007713B1" w:rsidRDefault="007713B1" w:rsidP="007713B1">
      <w:pPr>
        <w:pStyle w:val="ConsPlusNormal"/>
        <w:spacing w:line="348" w:lineRule="auto"/>
        <w:ind w:firstLine="709"/>
        <w:jc w:val="both"/>
        <w:rPr>
          <w:rFonts w:ascii="Times New Roman" w:hAnsi="Times New Roman" w:cs="Times New Roman"/>
          <w:sz w:val="24"/>
          <w:szCs w:val="24"/>
        </w:rPr>
      </w:pPr>
      <w:r w:rsidRPr="007713B1">
        <w:rPr>
          <w:rFonts w:ascii="Times New Roman" w:hAnsi="Times New Roman" w:cs="Times New Roman"/>
          <w:sz w:val="24"/>
          <w:szCs w:val="24"/>
        </w:rPr>
        <w:t>2. Объекты недвижимого имущества, подключенные к сетям инженерно-технического обеспечения и имеющие доступ к объектам транспортной инфраструктуры;</w:t>
      </w:r>
    </w:p>
    <w:p w:rsidR="007713B1" w:rsidRPr="007713B1" w:rsidRDefault="007713B1" w:rsidP="007713B1">
      <w:pPr>
        <w:pStyle w:val="ConsPlusNormal"/>
        <w:spacing w:line="348" w:lineRule="auto"/>
        <w:ind w:firstLine="709"/>
        <w:jc w:val="both"/>
        <w:rPr>
          <w:rFonts w:ascii="Times New Roman" w:hAnsi="Times New Roman" w:cs="Times New Roman"/>
          <w:sz w:val="24"/>
          <w:szCs w:val="24"/>
        </w:rPr>
      </w:pPr>
      <w:r w:rsidRPr="007713B1">
        <w:rPr>
          <w:rFonts w:ascii="Times New Roman" w:hAnsi="Times New Roman" w:cs="Times New Roman"/>
          <w:sz w:val="24"/>
          <w:szCs w:val="24"/>
        </w:rPr>
        <w:t>3. Имущество, переданное субъекту малого и среднего предпринимательства по договору аренды, срок действия которого составляет не менее пяти лет;</w:t>
      </w:r>
    </w:p>
    <w:p w:rsidR="007713B1" w:rsidRPr="007713B1" w:rsidRDefault="007713B1" w:rsidP="007713B1">
      <w:pPr>
        <w:pStyle w:val="ConsPlusNormal"/>
        <w:spacing w:line="348" w:lineRule="auto"/>
        <w:ind w:firstLine="709"/>
        <w:jc w:val="both"/>
        <w:rPr>
          <w:rFonts w:ascii="Times New Roman" w:hAnsi="Times New Roman" w:cs="Times New Roman"/>
          <w:sz w:val="24"/>
          <w:szCs w:val="24"/>
        </w:rPr>
      </w:pPr>
      <w:r w:rsidRPr="007713B1">
        <w:rPr>
          <w:rFonts w:ascii="Times New Roman" w:hAnsi="Times New Roman" w:cs="Times New Roman"/>
          <w:sz w:val="24"/>
          <w:szCs w:val="24"/>
        </w:rPr>
        <w:t>4. Земельные участки, в том числе из земель сельскохозяйственного назначения, размеры которых соответствуют предельным размерам, определенным в соответствии со статьей 11</w:t>
      </w:r>
      <w:r w:rsidRPr="007713B1">
        <w:rPr>
          <w:rFonts w:ascii="Times New Roman" w:hAnsi="Times New Roman" w:cs="Times New Roman"/>
          <w:sz w:val="24"/>
          <w:szCs w:val="24"/>
          <w:vertAlign w:val="superscript"/>
        </w:rPr>
        <w:t>9</w:t>
      </w:r>
      <w:r w:rsidRPr="007713B1">
        <w:rPr>
          <w:rFonts w:ascii="Times New Roman" w:hAnsi="Times New Roman" w:cs="Times New Roman"/>
          <w:sz w:val="24"/>
          <w:szCs w:val="24"/>
        </w:rPr>
        <w:t xml:space="preserve"> Земельного кодекса Российской Федерации, в том числе предназначенные для реализации инвестиционных проектов в соответствии с законодательством Российской Федерации об инвестиционной деятельности, а также земельные участки, государственная собственность на которые не разграничена, полномочия, по предоставлению которых осуществляет Администрация муниципального образования «Юшарский сельсовет» Ненецкого автономного округа;</w:t>
      </w:r>
    </w:p>
    <w:p w:rsidR="007713B1" w:rsidRPr="007713B1" w:rsidRDefault="007713B1" w:rsidP="007713B1">
      <w:pPr>
        <w:pStyle w:val="ConsPlusNormal"/>
        <w:spacing w:line="348" w:lineRule="auto"/>
        <w:ind w:firstLine="709"/>
        <w:jc w:val="both"/>
        <w:rPr>
          <w:rFonts w:ascii="Times New Roman" w:hAnsi="Times New Roman" w:cs="Times New Roman"/>
          <w:sz w:val="24"/>
          <w:szCs w:val="24"/>
        </w:rPr>
      </w:pPr>
    </w:p>
    <w:p w:rsidR="007713B1" w:rsidRPr="007713B1" w:rsidRDefault="007713B1" w:rsidP="007713B1">
      <w:pPr>
        <w:rPr>
          <w:sz w:val="24"/>
          <w:szCs w:val="24"/>
        </w:rPr>
      </w:pPr>
    </w:p>
    <w:p w:rsidR="00F716F6" w:rsidRPr="00F3264B" w:rsidRDefault="00F716F6" w:rsidP="007713B1">
      <w:pPr>
        <w:autoSpaceDE w:val="0"/>
        <w:autoSpaceDN w:val="0"/>
        <w:adjustRightInd w:val="0"/>
        <w:spacing w:after="0" w:line="240" w:lineRule="auto"/>
        <w:ind w:firstLine="540"/>
        <w:jc w:val="right"/>
        <w:rPr>
          <w:rFonts w:ascii="Times New Roman" w:hAnsi="Times New Roman" w:cs="Times New Roman"/>
          <w:sz w:val="28"/>
          <w:szCs w:val="28"/>
        </w:rPr>
      </w:pPr>
    </w:p>
    <w:sectPr w:rsidR="00F716F6" w:rsidRPr="00F3264B" w:rsidSect="007713B1">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1F7E" w:rsidRDefault="007E1F7E" w:rsidP="00F3264B">
      <w:pPr>
        <w:spacing w:after="0" w:line="240" w:lineRule="auto"/>
      </w:pPr>
      <w:r>
        <w:separator/>
      </w:r>
    </w:p>
  </w:endnote>
  <w:endnote w:type="continuationSeparator" w:id="0">
    <w:p w:rsidR="007E1F7E" w:rsidRDefault="007E1F7E" w:rsidP="00F326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1F7E" w:rsidRDefault="007E1F7E" w:rsidP="00F3264B">
      <w:pPr>
        <w:spacing w:after="0" w:line="240" w:lineRule="auto"/>
      </w:pPr>
      <w:r>
        <w:separator/>
      </w:r>
    </w:p>
  </w:footnote>
  <w:footnote w:type="continuationSeparator" w:id="0">
    <w:p w:rsidR="007E1F7E" w:rsidRDefault="007E1F7E" w:rsidP="00F3264B">
      <w:pPr>
        <w:spacing w:after="0" w:line="240" w:lineRule="auto"/>
      </w:pPr>
      <w:r>
        <w:continuationSeparator/>
      </w:r>
    </w:p>
  </w:footnote>
  <w:footnote w:id="1">
    <w:p w:rsidR="00762B6C" w:rsidRPr="00FD7B81" w:rsidRDefault="00762B6C" w:rsidP="00F3264B">
      <w:pPr>
        <w:pStyle w:val="a5"/>
        <w:jc w:val="both"/>
        <w:rPr>
          <w:rFonts w:ascii="Times New Roman" w:hAnsi="Times New Roman"/>
        </w:rPr>
      </w:pPr>
      <w:r w:rsidRPr="00FD7B81">
        <w:rPr>
          <w:rStyle w:val="a7"/>
          <w:rFonts w:ascii="Times New Roman" w:hAnsi="Times New Roman"/>
        </w:rPr>
        <w:footnoteRef/>
      </w:r>
      <w:r w:rsidRPr="00FD7B81">
        <w:rPr>
          <w:rFonts w:ascii="Times New Roman" w:hAnsi="Times New Roman"/>
        </w:rPr>
        <w:t>Срок может быть установлен иным образом в соответствии с действующим в публично-правовом образовании регламентом подготовки правовых актов. Также этот срок следует увеличить в случае, если при уполномоченном органе создан координационный или совещательный орган в соответствии с частью 5 статьи</w:t>
      </w:r>
      <w:r>
        <w:rPr>
          <w:rFonts w:ascii="Times New Roman" w:hAnsi="Times New Roman"/>
        </w:rPr>
        <w:t> </w:t>
      </w:r>
      <w:r w:rsidRPr="00FD7B81">
        <w:rPr>
          <w:rFonts w:ascii="Times New Roman" w:hAnsi="Times New Roman"/>
        </w:rPr>
        <w:t>18 Федерального закона от 24.07.2007 № 209-ФЗ «О развитии малого и среднего предпринимательства в Российской Федерации». При этом решение об утверждении Перечня принимается не ранее чем через 30</w:t>
      </w:r>
      <w:r>
        <w:rPr>
          <w:rFonts w:ascii="Times New Roman" w:hAnsi="Times New Roman"/>
        </w:rPr>
        <w:t> </w:t>
      </w:r>
      <w:r w:rsidRPr="00FD7B81">
        <w:rPr>
          <w:rFonts w:ascii="Times New Roman" w:hAnsi="Times New Roman"/>
        </w:rPr>
        <w:t>(тридцать) дней со дня направления проекта в указанный орган.</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6722331"/>
      <w:docPartObj>
        <w:docPartGallery w:val="Page Numbers (Top of Page)"/>
        <w:docPartUnique/>
      </w:docPartObj>
    </w:sdtPr>
    <w:sdtContent>
      <w:p w:rsidR="00762B6C" w:rsidRDefault="00DF452B" w:rsidP="00762B6C">
        <w:pPr>
          <w:pStyle w:val="a3"/>
          <w:jc w:val="center"/>
        </w:pPr>
        <w:fldSimple w:instr="PAGE   \* MERGEFORMAT">
          <w:r w:rsidR="00DE27DC">
            <w:rPr>
              <w:noProof/>
            </w:rPr>
            <w:t>7</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A24428"/>
    <w:multiLevelType w:val="multilevel"/>
    <w:tmpl w:val="A5728C72"/>
    <w:lvl w:ilvl="0">
      <w:start w:val="2"/>
      <w:numFmt w:val="decimal"/>
      <w:lvlText w:val="%1."/>
      <w:lvlJc w:val="left"/>
      <w:pPr>
        <w:ind w:left="420" w:hanging="420"/>
      </w:pPr>
      <w:rPr>
        <w:rFonts w:hint="default"/>
      </w:rPr>
    </w:lvl>
    <w:lvl w:ilvl="1">
      <w:start w:val="1"/>
      <w:numFmt w:val="decimal"/>
      <w:lvlText w:val="%1.%2."/>
      <w:lvlJc w:val="left"/>
      <w:pPr>
        <w:ind w:left="1418" w:hanging="653"/>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3375" w:hanging="108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5265" w:hanging="1440"/>
      </w:pPr>
      <w:rPr>
        <w:rFonts w:hint="default"/>
      </w:rPr>
    </w:lvl>
    <w:lvl w:ilvl="6">
      <w:start w:val="1"/>
      <w:numFmt w:val="decimal"/>
      <w:lvlText w:val="%1.%2.%3.%4.%5.%6.%7."/>
      <w:lvlJc w:val="left"/>
      <w:pPr>
        <w:ind w:left="6390" w:hanging="1800"/>
      </w:pPr>
      <w:rPr>
        <w:rFonts w:hint="default"/>
      </w:rPr>
    </w:lvl>
    <w:lvl w:ilvl="7">
      <w:start w:val="1"/>
      <w:numFmt w:val="decimal"/>
      <w:lvlText w:val="%1.%2.%3.%4.%5.%6.%7.%8."/>
      <w:lvlJc w:val="left"/>
      <w:pPr>
        <w:ind w:left="7155" w:hanging="1800"/>
      </w:pPr>
      <w:rPr>
        <w:rFonts w:hint="default"/>
      </w:rPr>
    </w:lvl>
    <w:lvl w:ilvl="8">
      <w:start w:val="1"/>
      <w:numFmt w:val="decimal"/>
      <w:lvlText w:val="%1.%2.%3.%4.%5.%6.%7.%8.%9."/>
      <w:lvlJc w:val="left"/>
      <w:pPr>
        <w:ind w:left="8280" w:hanging="2160"/>
      </w:pPr>
      <w:rPr>
        <w:rFonts w:hint="default"/>
      </w:rPr>
    </w:lvl>
  </w:abstractNum>
  <w:abstractNum w:abstractNumId="1">
    <w:nsid w:val="38C522F2"/>
    <w:multiLevelType w:val="multilevel"/>
    <w:tmpl w:val="B4BC0968"/>
    <w:lvl w:ilvl="0">
      <w:start w:val="1"/>
      <w:numFmt w:val="decimal"/>
      <w:lvlText w:val="%1."/>
      <w:lvlJc w:val="left"/>
      <w:pPr>
        <w:ind w:left="1125" w:hanging="360"/>
      </w:pPr>
      <w:rPr>
        <w:rFonts w:hint="default"/>
      </w:rPr>
    </w:lvl>
    <w:lvl w:ilvl="1">
      <w:start w:val="1"/>
      <w:numFmt w:val="decimal"/>
      <w:isLgl/>
      <w:lvlText w:val="%1.%2."/>
      <w:lvlJc w:val="left"/>
      <w:pPr>
        <w:ind w:left="1485" w:hanging="720"/>
      </w:pPr>
      <w:rPr>
        <w:rFonts w:hint="default"/>
      </w:rPr>
    </w:lvl>
    <w:lvl w:ilvl="2">
      <w:start w:val="1"/>
      <w:numFmt w:val="decimal"/>
      <w:isLgl/>
      <w:lvlText w:val="%1.%2.%3."/>
      <w:lvlJc w:val="left"/>
      <w:pPr>
        <w:ind w:left="1485" w:hanging="720"/>
      </w:pPr>
      <w:rPr>
        <w:rFonts w:hint="default"/>
      </w:rPr>
    </w:lvl>
    <w:lvl w:ilvl="3">
      <w:start w:val="1"/>
      <w:numFmt w:val="decimal"/>
      <w:isLgl/>
      <w:lvlText w:val="%1.%2.%3.%4."/>
      <w:lvlJc w:val="left"/>
      <w:pPr>
        <w:ind w:left="1845" w:hanging="1080"/>
      </w:pPr>
      <w:rPr>
        <w:rFonts w:hint="default"/>
      </w:rPr>
    </w:lvl>
    <w:lvl w:ilvl="4">
      <w:start w:val="1"/>
      <w:numFmt w:val="decimal"/>
      <w:isLgl/>
      <w:lvlText w:val="%1.%2.%3.%4.%5."/>
      <w:lvlJc w:val="left"/>
      <w:pPr>
        <w:ind w:left="1845" w:hanging="1080"/>
      </w:pPr>
      <w:rPr>
        <w:rFonts w:hint="default"/>
      </w:rPr>
    </w:lvl>
    <w:lvl w:ilvl="5">
      <w:start w:val="1"/>
      <w:numFmt w:val="decimal"/>
      <w:isLgl/>
      <w:lvlText w:val="%1.%2.%3.%4.%5.%6."/>
      <w:lvlJc w:val="left"/>
      <w:pPr>
        <w:ind w:left="2205" w:hanging="1440"/>
      </w:pPr>
      <w:rPr>
        <w:rFonts w:hint="default"/>
      </w:rPr>
    </w:lvl>
    <w:lvl w:ilvl="6">
      <w:start w:val="1"/>
      <w:numFmt w:val="decimal"/>
      <w:isLgl/>
      <w:lvlText w:val="%1.%2.%3.%4.%5.%6.%7."/>
      <w:lvlJc w:val="left"/>
      <w:pPr>
        <w:ind w:left="2565" w:hanging="1800"/>
      </w:pPr>
      <w:rPr>
        <w:rFonts w:hint="default"/>
      </w:rPr>
    </w:lvl>
    <w:lvl w:ilvl="7">
      <w:start w:val="1"/>
      <w:numFmt w:val="decimal"/>
      <w:isLgl/>
      <w:lvlText w:val="%1.%2.%3.%4.%5.%6.%7.%8."/>
      <w:lvlJc w:val="left"/>
      <w:pPr>
        <w:ind w:left="2565" w:hanging="1800"/>
      </w:pPr>
      <w:rPr>
        <w:rFonts w:hint="default"/>
      </w:rPr>
    </w:lvl>
    <w:lvl w:ilvl="8">
      <w:start w:val="1"/>
      <w:numFmt w:val="decimal"/>
      <w:isLgl/>
      <w:lvlText w:val="%1.%2.%3.%4.%5.%6.%7.%8.%9."/>
      <w:lvlJc w:val="left"/>
      <w:pPr>
        <w:ind w:left="2925" w:hanging="216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F3264B"/>
    <w:rsid w:val="0002092E"/>
    <w:rsid w:val="0008209D"/>
    <w:rsid w:val="0008791B"/>
    <w:rsid w:val="000B59A8"/>
    <w:rsid w:val="00130B5F"/>
    <w:rsid w:val="001358AD"/>
    <w:rsid w:val="00146C39"/>
    <w:rsid w:val="001807F0"/>
    <w:rsid w:val="0026163B"/>
    <w:rsid w:val="00291BEE"/>
    <w:rsid w:val="002A5EAF"/>
    <w:rsid w:val="002F6A6C"/>
    <w:rsid w:val="003E56DE"/>
    <w:rsid w:val="0049417C"/>
    <w:rsid w:val="004A1165"/>
    <w:rsid w:val="004B0155"/>
    <w:rsid w:val="00520AB3"/>
    <w:rsid w:val="00584202"/>
    <w:rsid w:val="005C3C63"/>
    <w:rsid w:val="005C5DB5"/>
    <w:rsid w:val="0065464B"/>
    <w:rsid w:val="006B7450"/>
    <w:rsid w:val="006C2ACB"/>
    <w:rsid w:val="006E0D25"/>
    <w:rsid w:val="006E26E7"/>
    <w:rsid w:val="007113C8"/>
    <w:rsid w:val="00762B6C"/>
    <w:rsid w:val="007713B1"/>
    <w:rsid w:val="007E10FE"/>
    <w:rsid w:val="007E1F7E"/>
    <w:rsid w:val="007F3B6E"/>
    <w:rsid w:val="00814728"/>
    <w:rsid w:val="0081759C"/>
    <w:rsid w:val="00863690"/>
    <w:rsid w:val="008E65ED"/>
    <w:rsid w:val="00934AF9"/>
    <w:rsid w:val="009801D4"/>
    <w:rsid w:val="00983873"/>
    <w:rsid w:val="00996D48"/>
    <w:rsid w:val="009B23C6"/>
    <w:rsid w:val="009F3EA2"/>
    <w:rsid w:val="00AD54FD"/>
    <w:rsid w:val="00BE611E"/>
    <w:rsid w:val="00C454CA"/>
    <w:rsid w:val="00C50C46"/>
    <w:rsid w:val="00C55ED2"/>
    <w:rsid w:val="00C91899"/>
    <w:rsid w:val="00C96FBA"/>
    <w:rsid w:val="00CC3B9A"/>
    <w:rsid w:val="00CD2359"/>
    <w:rsid w:val="00D152BA"/>
    <w:rsid w:val="00D45D8E"/>
    <w:rsid w:val="00D83CAB"/>
    <w:rsid w:val="00DB6F0C"/>
    <w:rsid w:val="00DE27DC"/>
    <w:rsid w:val="00DF452B"/>
    <w:rsid w:val="00E1316F"/>
    <w:rsid w:val="00E702D1"/>
    <w:rsid w:val="00EE5257"/>
    <w:rsid w:val="00F3264B"/>
    <w:rsid w:val="00F537E9"/>
    <w:rsid w:val="00F57C2D"/>
    <w:rsid w:val="00F716F6"/>
    <w:rsid w:val="00FA448B"/>
    <w:rsid w:val="00FE14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59A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264B"/>
    <w:pPr>
      <w:tabs>
        <w:tab w:val="center" w:pos="4677"/>
        <w:tab w:val="right" w:pos="9355"/>
      </w:tabs>
      <w:spacing w:after="0" w:line="240" w:lineRule="auto"/>
    </w:pPr>
    <w:rPr>
      <w:rFonts w:eastAsiaTheme="minorEastAsia" w:cs="Times New Roman"/>
      <w:sz w:val="24"/>
      <w:szCs w:val="24"/>
    </w:rPr>
  </w:style>
  <w:style w:type="character" w:customStyle="1" w:styleId="a4">
    <w:name w:val="Верхний колонтитул Знак"/>
    <w:basedOn w:val="a0"/>
    <w:link w:val="a3"/>
    <w:uiPriority w:val="99"/>
    <w:rsid w:val="00F3264B"/>
    <w:rPr>
      <w:rFonts w:eastAsiaTheme="minorEastAsia" w:cs="Times New Roman"/>
      <w:sz w:val="24"/>
      <w:szCs w:val="24"/>
    </w:rPr>
  </w:style>
  <w:style w:type="paragraph" w:styleId="a5">
    <w:name w:val="footnote text"/>
    <w:basedOn w:val="a"/>
    <w:link w:val="a6"/>
    <w:uiPriority w:val="99"/>
    <w:unhideWhenUsed/>
    <w:rsid w:val="00F3264B"/>
    <w:pPr>
      <w:spacing w:after="0" w:line="240" w:lineRule="auto"/>
    </w:pPr>
    <w:rPr>
      <w:rFonts w:eastAsiaTheme="minorEastAsia" w:cs="Times New Roman"/>
      <w:sz w:val="20"/>
      <w:szCs w:val="20"/>
    </w:rPr>
  </w:style>
  <w:style w:type="character" w:customStyle="1" w:styleId="a6">
    <w:name w:val="Текст сноски Знак"/>
    <w:basedOn w:val="a0"/>
    <w:link w:val="a5"/>
    <w:uiPriority w:val="99"/>
    <w:rsid w:val="00F3264B"/>
    <w:rPr>
      <w:rFonts w:eastAsiaTheme="minorEastAsia" w:cs="Times New Roman"/>
      <w:sz w:val="20"/>
      <w:szCs w:val="20"/>
    </w:rPr>
  </w:style>
  <w:style w:type="character" w:styleId="a7">
    <w:name w:val="footnote reference"/>
    <w:basedOn w:val="a0"/>
    <w:uiPriority w:val="99"/>
    <w:semiHidden/>
    <w:unhideWhenUsed/>
    <w:rsid w:val="00F3264B"/>
    <w:rPr>
      <w:vertAlign w:val="superscript"/>
    </w:rPr>
  </w:style>
  <w:style w:type="table" w:customStyle="1" w:styleId="1">
    <w:name w:val="Сетка таблицы1"/>
    <w:basedOn w:val="a1"/>
    <w:next w:val="a8"/>
    <w:uiPriority w:val="39"/>
    <w:rsid w:val="00F326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8">
    <w:name w:val="Table Grid"/>
    <w:basedOn w:val="a1"/>
    <w:uiPriority w:val="39"/>
    <w:rsid w:val="00F326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 Spacing"/>
    <w:uiPriority w:val="1"/>
    <w:qFormat/>
    <w:rsid w:val="006B7450"/>
    <w:pPr>
      <w:spacing w:after="0" w:line="240" w:lineRule="auto"/>
    </w:pPr>
    <w:rPr>
      <w:rFonts w:ascii="Arial Unicode MS" w:eastAsia="Arial Unicode MS" w:hAnsi="Arial Unicode MS" w:cs="Arial Unicode MS"/>
      <w:color w:val="000000"/>
      <w:sz w:val="24"/>
      <w:szCs w:val="24"/>
      <w:lang w:eastAsia="ru-RU"/>
    </w:rPr>
  </w:style>
  <w:style w:type="paragraph" w:styleId="aa">
    <w:name w:val="Balloon Text"/>
    <w:basedOn w:val="a"/>
    <w:link w:val="ab"/>
    <w:uiPriority w:val="99"/>
    <w:semiHidden/>
    <w:unhideWhenUsed/>
    <w:rsid w:val="006B7450"/>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6B7450"/>
    <w:rPr>
      <w:rFonts w:ascii="Tahoma" w:hAnsi="Tahoma" w:cs="Tahoma"/>
      <w:sz w:val="16"/>
      <w:szCs w:val="16"/>
    </w:rPr>
  </w:style>
  <w:style w:type="paragraph" w:customStyle="1" w:styleId="ConsPlusNormal">
    <w:name w:val="ConsPlusNormal"/>
    <w:uiPriority w:val="99"/>
    <w:rsid w:val="00F716F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716F6"/>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A4630D1CB1D905B67F81D2E487C4F3C02F707B293B8D6CA495AAED7A9549A8885E4ADCA712EC586B5Y7NC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consultantplus://offline/ref=4BF76796F587D25AA7439EAE588525A5367750ABAFEDD25E0AACE9B36DxCe0H" TargetMode="External"/><Relationship Id="rId4" Type="http://schemas.openxmlformats.org/officeDocument/2006/relationships/webSettings" Target="webSettings.xml"/><Relationship Id="rId9" Type="http://schemas.openxmlformats.org/officeDocument/2006/relationships/hyperlink" Target="consultantplus://offline/ref=CF0D981DAD03DA88E978B1511AE37CB395CF86187ECB8583C6DC70F24F3B6FD2C6F762DB13A87D40046C2D20uF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230</TotalTime>
  <Pages>10</Pages>
  <Words>3743</Words>
  <Characters>21340</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25033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Соколова Ольга Борисовна</dc:creator>
  <cp:keywords/>
  <dc:description/>
  <cp:lastModifiedBy>Пользователь</cp:lastModifiedBy>
  <cp:revision>17</cp:revision>
  <dcterms:created xsi:type="dcterms:W3CDTF">2019-02-13T11:38:00Z</dcterms:created>
  <dcterms:modified xsi:type="dcterms:W3CDTF">2019-03-29T11:17:00Z</dcterms:modified>
</cp:coreProperties>
</file>